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7058" w:rsidRPr="005F131C" w:rsidRDefault="00435935" w:rsidP="00435935">
      <w:pPr>
        <w:ind w:left="360"/>
        <w:jc w:val="center"/>
        <w:rPr>
          <w:b/>
        </w:rPr>
      </w:pPr>
      <w:r w:rsidRPr="005F131C">
        <w:rPr>
          <w:b/>
        </w:rPr>
        <w:t>202</w:t>
      </w:r>
      <w:r w:rsidR="00C279D4">
        <w:rPr>
          <w:b/>
        </w:rPr>
        <w:t>2</w:t>
      </w:r>
      <w:r w:rsidRPr="005F131C">
        <w:rPr>
          <w:b/>
        </w:rPr>
        <w:t xml:space="preserve">.gada Martinelli </w:t>
      </w:r>
      <w:r w:rsidR="00A17058" w:rsidRPr="005F131C">
        <w:rPr>
          <w:b/>
        </w:rPr>
        <w:t xml:space="preserve">kauss </w:t>
      </w:r>
    </w:p>
    <w:p w:rsidR="00435935" w:rsidRDefault="00B906D0" w:rsidP="00435935">
      <w:pPr>
        <w:ind w:left="360"/>
        <w:jc w:val="center"/>
        <w:rPr>
          <w:b/>
        </w:rPr>
      </w:pPr>
      <w:r>
        <w:rPr>
          <w:b/>
        </w:rPr>
        <w:t>LK</w:t>
      </w:r>
      <w:r w:rsidR="00370ADA" w:rsidRPr="005F131C">
        <w:rPr>
          <w:b/>
        </w:rPr>
        <w:t xml:space="preserve"> </w:t>
      </w:r>
      <w:r w:rsidR="00635547">
        <w:rPr>
          <w:b/>
        </w:rPr>
        <w:t>1</w:t>
      </w:r>
      <w:r w:rsidR="00370ADA" w:rsidRPr="005F131C">
        <w:rPr>
          <w:b/>
        </w:rPr>
        <w:t>. posms</w:t>
      </w:r>
      <w:r w:rsidR="00435935" w:rsidRPr="005F131C">
        <w:rPr>
          <w:b/>
        </w:rPr>
        <w:t xml:space="preserve"> (SK-35)</w:t>
      </w:r>
      <w:r>
        <w:rPr>
          <w:b/>
        </w:rPr>
        <w:t>, LK</w:t>
      </w:r>
      <w:r w:rsidR="00370ADA" w:rsidRPr="005F131C">
        <w:rPr>
          <w:b/>
        </w:rPr>
        <w:t xml:space="preserve"> </w:t>
      </w:r>
      <w:r w:rsidR="00635547">
        <w:rPr>
          <w:b/>
        </w:rPr>
        <w:t>1</w:t>
      </w:r>
      <w:r w:rsidR="00370ADA" w:rsidRPr="005F131C">
        <w:rPr>
          <w:b/>
        </w:rPr>
        <w:t>. posms</w:t>
      </w:r>
      <w:r w:rsidR="00D35667" w:rsidRPr="005F131C">
        <w:rPr>
          <w:b/>
        </w:rPr>
        <w:t xml:space="preserve"> (SK-100</w:t>
      </w:r>
      <w:r w:rsidR="00370ADA" w:rsidRPr="005F131C">
        <w:rPr>
          <w:b/>
        </w:rPr>
        <w:t>)</w:t>
      </w:r>
    </w:p>
    <w:p w:rsidR="00B906D0" w:rsidRDefault="00635547" w:rsidP="00435935">
      <w:pPr>
        <w:ind w:left="360"/>
        <w:jc w:val="center"/>
        <w:rPr>
          <w:rFonts w:eastAsia="Calibri"/>
          <w:b/>
          <w:sz w:val="22"/>
          <w:szCs w:val="22"/>
          <w:lang w:eastAsia="en-US"/>
        </w:rPr>
      </w:pPr>
      <w:r>
        <w:rPr>
          <w:rFonts w:eastAsia="Calibri"/>
          <w:b/>
          <w:sz w:val="22"/>
          <w:szCs w:val="22"/>
          <w:lang w:eastAsia="en-US"/>
        </w:rPr>
        <w:t>23</w:t>
      </w:r>
      <w:r w:rsidR="00B906D0" w:rsidRPr="005F131C">
        <w:rPr>
          <w:rFonts w:eastAsia="Calibri"/>
          <w:b/>
          <w:sz w:val="22"/>
          <w:szCs w:val="22"/>
          <w:lang w:eastAsia="en-US"/>
        </w:rPr>
        <w:t>.0</w:t>
      </w:r>
      <w:r>
        <w:rPr>
          <w:rFonts w:eastAsia="Calibri"/>
          <w:b/>
          <w:sz w:val="22"/>
          <w:szCs w:val="22"/>
          <w:lang w:eastAsia="en-US"/>
        </w:rPr>
        <w:t>4</w:t>
      </w:r>
      <w:r w:rsidR="00B906D0" w:rsidRPr="005F131C">
        <w:rPr>
          <w:rFonts w:eastAsia="Calibri"/>
          <w:b/>
          <w:sz w:val="22"/>
          <w:szCs w:val="22"/>
          <w:lang w:eastAsia="en-US"/>
        </w:rPr>
        <w:t>.202</w:t>
      </w:r>
      <w:r>
        <w:rPr>
          <w:rFonts w:eastAsia="Calibri"/>
          <w:b/>
          <w:sz w:val="22"/>
          <w:szCs w:val="22"/>
          <w:lang w:eastAsia="en-US"/>
        </w:rPr>
        <w:t>2</w:t>
      </w:r>
      <w:r w:rsidR="00B906D0" w:rsidRPr="005F131C">
        <w:rPr>
          <w:rFonts w:eastAsia="Calibri"/>
          <w:b/>
          <w:sz w:val="22"/>
          <w:szCs w:val="22"/>
          <w:lang w:eastAsia="en-US"/>
        </w:rPr>
        <w:t>.</w:t>
      </w:r>
    </w:p>
    <w:p w:rsidR="00FB3E12" w:rsidRPr="005F131C" w:rsidRDefault="00FB3E12" w:rsidP="00435935">
      <w:pPr>
        <w:ind w:left="360"/>
        <w:jc w:val="center"/>
        <w:rPr>
          <w:b/>
        </w:rPr>
      </w:pPr>
    </w:p>
    <w:p w:rsidR="00F623A6" w:rsidRPr="00FB3E12" w:rsidRDefault="00B906D0" w:rsidP="00B906D0">
      <w:pPr>
        <w:ind w:left="2160" w:firstLine="720"/>
        <w:rPr>
          <w:b/>
        </w:rPr>
      </w:pPr>
      <w:r w:rsidRPr="00FB3E12">
        <w:rPr>
          <w:b/>
        </w:rPr>
        <w:t>SK-35 š</w:t>
      </w:r>
      <w:r w:rsidR="00435935" w:rsidRPr="00FB3E12">
        <w:rPr>
          <w:b/>
        </w:rPr>
        <w:t>aušanas grafiks</w:t>
      </w:r>
      <w:r w:rsidR="00D35667" w:rsidRPr="00FB3E12">
        <w:rPr>
          <w:b/>
        </w:rPr>
        <w:t xml:space="preserve"> </w:t>
      </w:r>
      <w:r w:rsidR="00435935" w:rsidRPr="00FB3E12">
        <w:rPr>
          <w:b/>
        </w:rPr>
        <w:t>“Mārkulīču” šautuvē</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3402"/>
        <w:gridCol w:w="992"/>
        <w:gridCol w:w="3402"/>
      </w:tblGrid>
      <w:tr w:rsidR="00F623A6" w:rsidRPr="005F131C" w:rsidTr="00B84195">
        <w:tc>
          <w:tcPr>
            <w:tcW w:w="4390" w:type="dxa"/>
            <w:gridSpan w:val="2"/>
            <w:tcBorders>
              <w:top w:val="single" w:sz="4" w:space="0" w:color="auto"/>
              <w:left w:val="single" w:sz="4" w:space="0" w:color="auto"/>
              <w:bottom w:val="single" w:sz="4" w:space="0" w:color="auto"/>
              <w:right w:val="single" w:sz="4" w:space="0" w:color="auto"/>
            </w:tcBorders>
            <w:shd w:val="clear" w:color="auto" w:fill="auto"/>
            <w:hideMark/>
          </w:tcPr>
          <w:p w:rsidR="00F623A6" w:rsidRPr="005F131C" w:rsidRDefault="00743DCF" w:rsidP="00A64DC6">
            <w:pPr>
              <w:rPr>
                <w:rFonts w:eastAsia="Calibri"/>
                <w:b/>
                <w:sz w:val="22"/>
                <w:szCs w:val="22"/>
                <w:lang w:eastAsia="en-US"/>
              </w:rPr>
            </w:pPr>
            <w:r w:rsidRPr="005F131C">
              <w:rPr>
                <w:rFonts w:eastAsia="Calibri"/>
                <w:b/>
                <w:sz w:val="22"/>
                <w:szCs w:val="22"/>
                <w:lang w:eastAsia="en-US"/>
              </w:rPr>
              <w:t>1</w:t>
            </w:r>
            <w:r w:rsidR="00F623A6" w:rsidRPr="005F131C">
              <w:rPr>
                <w:rFonts w:eastAsia="Calibri"/>
                <w:b/>
                <w:sz w:val="22"/>
                <w:szCs w:val="22"/>
                <w:lang w:eastAsia="en-US"/>
              </w:rPr>
              <w:t>.šaušanas vieta (kreisā puse)</w:t>
            </w:r>
          </w:p>
        </w:tc>
        <w:tc>
          <w:tcPr>
            <w:tcW w:w="4394" w:type="dxa"/>
            <w:gridSpan w:val="2"/>
            <w:tcBorders>
              <w:top w:val="single" w:sz="4" w:space="0" w:color="auto"/>
              <w:left w:val="single" w:sz="4" w:space="0" w:color="auto"/>
              <w:bottom w:val="single" w:sz="4" w:space="0" w:color="auto"/>
              <w:right w:val="single" w:sz="4" w:space="0" w:color="auto"/>
            </w:tcBorders>
            <w:shd w:val="clear" w:color="auto" w:fill="auto"/>
            <w:hideMark/>
          </w:tcPr>
          <w:p w:rsidR="00F623A6" w:rsidRPr="005F131C" w:rsidRDefault="00743DCF" w:rsidP="00743DCF">
            <w:pPr>
              <w:rPr>
                <w:rFonts w:eastAsia="Calibri"/>
                <w:b/>
                <w:sz w:val="22"/>
                <w:szCs w:val="22"/>
                <w:lang w:eastAsia="en-US"/>
              </w:rPr>
            </w:pPr>
            <w:r w:rsidRPr="005F131C">
              <w:rPr>
                <w:rFonts w:eastAsia="Calibri"/>
                <w:b/>
                <w:sz w:val="22"/>
                <w:szCs w:val="22"/>
                <w:lang w:eastAsia="en-US"/>
              </w:rPr>
              <w:t>2</w:t>
            </w:r>
            <w:r w:rsidR="00F623A6" w:rsidRPr="005F131C">
              <w:rPr>
                <w:rFonts w:eastAsia="Calibri"/>
                <w:b/>
                <w:sz w:val="22"/>
                <w:szCs w:val="22"/>
                <w:lang w:eastAsia="en-US"/>
              </w:rPr>
              <w:t>.šaušanas vieta (labā puse)</w:t>
            </w:r>
          </w:p>
        </w:tc>
      </w:tr>
      <w:tr w:rsidR="00653992" w:rsidRPr="005F131C" w:rsidTr="00701454">
        <w:tc>
          <w:tcPr>
            <w:tcW w:w="988" w:type="dxa"/>
            <w:tcBorders>
              <w:top w:val="single" w:sz="4" w:space="0" w:color="auto"/>
              <w:left w:val="single" w:sz="4" w:space="0" w:color="auto"/>
              <w:bottom w:val="single" w:sz="18" w:space="0" w:color="auto"/>
              <w:right w:val="single" w:sz="4" w:space="0" w:color="auto"/>
            </w:tcBorders>
            <w:shd w:val="clear" w:color="auto" w:fill="auto"/>
            <w:hideMark/>
          </w:tcPr>
          <w:p w:rsidR="00653992" w:rsidRPr="005F131C" w:rsidRDefault="00653992" w:rsidP="00A64DC6">
            <w:pPr>
              <w:rPr>
                <w:rFonts w:eastAsia="Calibri"/>
                <w:sz w:val="22"/>
                <w:szCs w:val="22"/>
                <w:lang w:eastAsia="en-US"/>
              </w:rPr>
            </w:pPr>
            <w:r w:rsidRPr="005F131C">
              <w:rPr>
                <w:rFonts w:eastAsia="Calibri"/>
                <w:sz w:val="22"/>
                <w:szCs w:val="22"/>
                <w:lang w:eastAsia="en-US"/>
              </w:rPr>
              <w:t>Laiks</w:t>
            </w:r>
          </w:p>
        </w:tc>
        <w:tc>
          <w:tcPr>
            <w:tcW w:w="3402" w:type="dxa"/>
            <w:tcBorders>
              <w:top w:val="single" w:sz="4" w:space="0" w:color="auto"/>
              <w:left w:val="single" w:sz="4" w:space="0" w:color="auto"/>
              <w:bottom w:val="single" w:sz="18" w:space="0" w:color="auto"/>
              <w:right w:val="single" w:sz="4" w:space="0" w:color="auto"/>
            </w:tcBorders>
            <w:shd w:val="clear" w:color="auto" w:fill="auto"/>
            <w:hideMark/>
          </w:tcPr>
          <w:p w:rsidR="00653992" w:rsidRPr="005F131C" w:rsidRDefault="00653992" w:rsidP="00A64DC6">
            <w:pPr>
              <w:rPr>
                <w:rFonts w:eastAsia="Calibri"/>
                <w:sz w:val="22"/>
                <w:szCs w:val="22"/>
                <w:lang w:eastAsia="en-US"/>
              </w:rPr>
            </w:pPr>
            <w:r w:rsidRPr="005F131C">
              <w:rPr>
                <w:rFonts w:eastAsia="Calibri"/>
                <w:sz w:val="22"/>
                <w:szCs w:val="22"/>
                <w:lang w:eastAsia="en-US"/>
              </w:rPr>
              <w:t>Vārds, uzvārds</w:t>
            </w:r>
          </w:p>
        </w:tc>
        <w:tc>
          <w:tcPr>
            <w:tcW w:w="992" w:type="dxa"/>
            <w:tcBorders>
              <w:top w:val="single" w:sz="4" w:space="0" w:color="auto"/>
              <w:left w:val="single" w:sz="4" w:space="0" w:color="auto"/>
              <w:bottom w:val="single" w:sz="18" w:space="0" w:color="auto"/>
              <w:right w:val="single" w:sz="4" w:space="0" w:color="auto"/>
            </w:tcBorders>
            <w:shd w:val="clear" w:color="auto" w:fill="auto"/>
            <w:hideMark/>
          </w:tcPr>
          <w:p w:rsidR="00653992" w:rsidRPr="005F131C" w:rsidRDefault="00653992" w:rsidP="00A64DC6">
            <w:pPr>
              <w:rPr>
                <w:rFonts w:eastAsia="Calibri"/>
                <w:sz w:val="22"/>
                <w:szCs w:val="22"/>
                <w:lang w:eastAsia="en-US"/>
              </w:rPr>
            </w:pPr>
            <w:r w:rsidRPr="005F131C">
              <w:rPr>
                <w:rFonts w:eastAsia="Calibri"/>
                <w:sz w:val="22"/>
                <w:szCs w:val="22"/>
                <w:lang w:eastAsia="en-US"/>
              </w:rPr>
              <w:t>Laiks</w:t>
            </w:r>
          </w:p>
        </w:tc>
        <w:tc>
          <w:tcPr>
            <w:tcW w:w="3402" w:type="dxa"/>
            <w:tcBorders>
              <w:top w:val="single" w:sz="4" w:space="0" w:color="auto"/>
              <w:left w:val="single" w:sz="4" w:space="0" w:color="auto"/>
              <w:bottom w:val="single" w:sz="18" w:space="0" w:color="auto"/>
              <w:right w:val="single" w:sz="4" w:space="0" w:color="auto"/>
            </w:tcBorders>
            <w:shd w:val="clear" w:color="auto" w:fill="auto"/>
            <w:hideMark/>
          </w:tcPr>
          <w:p w:rsidR="00653992" w:rsidRPr="005F131C" w:rsidRDefault="00653992" w:rsidP="00A64DC6">
            <w:pPr>
              <w:rPr>
                <w:rFonts w:eastAsia="Calibri"/>
                <w:sz w:val="22"/>
                <w:szCs w:val="22"/>
                <w:lang w:eastAsia="en-US"/>
              </w:rPr>
            </w:pPr>
            <w:r w:rsidRPr="005F131C">
              <w:rPr>
                <w:rFonts w:eastAsia="Calibri"/>
                <w:sz w:val="22"/>
                <w:szCs w:val="22"/>
                <w:lang w:eastAsia="en-US"/>
              </w:rPr>
              <w:t>Vārds, uzvārds</w:t>
            </w:r>
          </w:p>
        </w:tc>
      </w:tr>
      <w:tr w:rsidR="00635547" w:rsidRPr="005F131C" w:rsidTr="00701454">
        <w:tc>
          <w:tcPr>
            <w:tcW w:w="988" w:type="dxa"/>
            <w:vMerge w:val="restart"/>
            <w:tcBorders>
              <w:top w:val="single" w:sz="18" w:space="0" w:color="auto"/>
              <w:left w:val="single" w:sz="4" w:space="0" w:color="auto"/>
              <w:bottom w:val="single" w:sz="4" w:space="0" w:color="auto"/>
              <w:right w:val="single" w:sz="4" w:space="0" w:color="auto"/>
            </w:tcBorders>
            <w:shd w:val="clear" w:color="auto" w:fill="auto"/>
          </w:tcPr>
          <w:p w:rsidR="00635547" w:rsidRPr="005F131C" w:rsidRDefault="00635547" w:rsidP="00635547">
            <w:pPr>
              <w:rPr>
                <w:rFonts w:eastAsia="Calibri"/>
                <w:sz w:val="22"/>
                <w:szCs w:val="22"/>
                <w:lang w:eastAsia="en-US"/>
              </w:rPr>
            </w:pPr>
          </w:p>
          <w:p w:rsidR="00635547" w:rsidRPr="005F131C" w:rsidRDefault="00635547" w:rsidP="00635547">
            <w:pPr>
              <w:rPr>
                <w:rFonts w:eastAsia="Calibri"/>
                <w:sz w:val="22"/>
                <w:szCs w:val="22"/>
                <w:lang w:eastAsia="en-US"/>
              </w:rPr>
            </w:pPr>
            <w:r w:rsidRPr="005F131C">
              <w:rPr>
                <w:rFonts w:eastAsia="Calibri"/>
                <w:sz w:val="22"/>
                <w:szCs w:val="22"/>
                <w:lang w:eastAsia="en-US"/>
              </w:rPr>
              <w:t>9:00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635547" w:rsidRPr="0082716C" w:rsidRDefault="002E3AF2" w:rsidP="00635547">
            <w:pPr>
              <w:rPr>
                <w:rFonts w:eastAsia="Calibri"/>
                <w:b/>
                <w:sz w:val="22"/>
                <w:szCs w:val="22"/>
                <w:lang w:eastAsia="en-US"/>
              </w:rPr>
            </w:pPr>
            <w:r>
              <w:rPr>
                <w:rFonts w:eastAsia="Calibri"/>
                <w:b/>
                <w:sz w:val="22"/>
                <w:szCs w:val="22"/>
                <w:lang w:eastAsia="en-US"/>
              </w:rPr>
              <w:t>Renārs Birniks</w:t>
            </w:r>
          </w:p>
        </w:tc>
        <w:tc>
          <w:tcPr>
            <w:tcW w:w="992" w:type="dxa"/>
            <w:vMerge w:val="restart"/>
            <w:tcBorders>
              <w:top w:val="single" w:sz="18" w:space="0" w:color="auto"/>
              <w:left w:val="single" w:sz="4" w:space="0" w:color="auto"/>
              <w:bottom w:val="single" w:sz="4" w:space="0" w:color="auto"/>
              <w:right w:val="single" w:sz="4" w:space="0" w:color="auto"/>
            </w:tcBorders>
            <w:shd w:val="clear" w:color="auto" w:fill="auto"/>
          </w:tcPr>
          <w:p w:rsidR="00635547" w:rsidRPr="005F131C" w:rsidRDefault="00635547" w:rsidP="00635547">
            <w:pPr>
              <w:rPr>
                <w:rFonts w:eastAsia="Calibri"/>
                <w:sz w:val="22"/>
                <w:szCs w:val="22"/>
                <w:lang w:eastAsia="en-US"/>
              </w:rPr>
            </w:pPr>
          </w:p>
          <w:p w:rsidR="00635547" w:rsidRPr="005F131C" w:rsidRDefault="00635547" w:rsidP="00635547">
            <w:pPr>
              <w:rPr>
                <w:rFonts w:eastAsia="Calibri"/>
                <w:sz w:val="22"/>
                <w:szCs w:val="22"/>
                <w:lang w:eastAsia="en-US"/>
              </w:rPr>
            </w:pPr>
            <w:r w:rsidRPr="005F131C">
              <w:rPr>
                <w:rFonts w:eastAsia="Calibri"/>
                <w:sz w:val="22"/>
                <w:szCs w:val="22"/>
                <w:lang w:eastAsia="en-US"/>
              </w:rPr>
              <w:t>9:00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635547" w:rsidRPr="005F131C" w:rsidRDefault="00E931B0" w:rsidP="00E931B0">
            <w:pPr>
              <w:rPr>
                <w:rFonts w:eastAsia="Calibri"/>
                <w:b/>
                <w:sz w:val="22"/>
                <w:szCs w:val="22"/>
                <w:lang w:eastAsia="en-US"/>
              </w:rPr>
            </w:pPr>
            <w:r>
              <w:rPr>
                <w:rFonts w:eastAsia="Calibri"/>
                <w:b/>
                <w:sz w:val="22"/>
                <w:szCs w:val="22"/>
                <w:lang w:eastAsia="en-US"/>
              </w:rPr>
              <w:t>Emīls Pudāns 22LR</w:t>
            </w:r>
          </w:p>
        </w:tc>
      </w:tr>
      <w:tr w:rsidR="00635547"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635547" w:rsidP="00635547">
            <w:pPr>
              <w:rPr>
                <w:rFonts w:eastAsia="Calibri"/>
                <w:b/>
                <w:sz w:val="22"/>
                <w:szCs w:val="22"/>
                <w:lang w:eastAsia="en-US"/>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90623E" w:rsidP="00635547">
            <w:pPr>
              <w:rPr>
                <w:rFonts w:eastAsia="Calibri"/>
                <w:b/>
                <w:sz w:val="22"/>
                <w:szCs w:val="22"/>
                <w:lang w:eastAsia="en-US"/>
              </w:rPr>
            </w:pPr>
            <w:r>
              <w:rPr>
                <w:rFonts w:eastAsia="Calibri"/>
                <w:b/>
                <w:sz w:val="22"/>
                <w:szCs w:val="22"/>
                <w:lang w:eastAsia="en-US"/>
              </w:rPr>
              <w:t>Agnis Dombrovics 22LR</w:t>
            </w:r>
          </w:p>
        </w:tc>
      </w:tr>
      <w:tr w:rsidR="00635547"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635547" w:rsidP="00635547">
            <w:pPr>
              <w:rPr>
                <w:rFonts w:eastAsia="Calibri"/>
                <w:b/>
                <w:sz w:val="22"/>
                <w:szCs w:val="22"/>
                <w:lang w:eastAsia="en-US"/>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635547" w:rsidP="00635547">
            <w:pPr>
              <w:rPr>
                <w:rFonts w:eastAsia="Calibri"/>
                <w:b/>
                <w:sz w:val="22"/>
                <w:szCs w:val="22"/>
                <w:lang w:eastAsia="en-US"/>
              </w:rPr>
            </w:pPr>
          </w:p>
        </w:tc>
      </w:tr>
      <w:tr w:rsidR="00635547" w:rsidRPr="005F131C" w:rsidTr="00701454">
        <w:tc>
          <w:tcPr>
            <w:tcW w:w="988"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635547" w:rsidRPr="0082716C" w:rsidRDefault="0090623E" w:rsidP="00635547">
            <w:pPr>
              <w:rPr>
                <w:rFonts w:eastAsia="Calibri"/>
                <w:b/>
                <w:sz w:val="22"/>
                <w:szCs w:val="22"/>
                <w:lang w:eastAsia="en-US"/>
              </w:rPr>
            </w:pPr>
            <w:r>
              <w:rPr>
                <w:rFonts w:eastAsia="Calibri"/>
                <w:b/>
                <w:sz w:val="22"/>
                <w:szCs w:val="22"/>
                <w:lang w:eastAsia="en-US"/>
              </w:rPr>
              <w:t>Mārtiņš Bergs 22LR</w:t>
            </w:r>
          </w:p>
        </w:tc>
        <w:tc>
          <w:tcPr>
            <w:tcW w:w="992"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635547" w:rsidRPr="0082716C" w:rsidRDefault="0090623E" w:rsidP="00635547">
            <w:pPr>
              <w:rPr>
                <w:rFonts w:eastAsia="Calibri"/>
                <w:b/>
                <w:sz w:val="22"/>
                <w:szCs w:val="22"/>
                <w:lang w:eastAsia="en-US"/>
              </w:rPr>
            </w:pPr>
            <w:r>
              <w:rPr>
                <w:rFonts w:eastAsia="Calibri"/>
                <w:b/>
                <w:sz w:val="22"/>
                <w:szCs w:val="22"/>
                <w:lang w:eastAsia="en-US"/>
              </w:rPr>
              <w:t>Beāte Goba 22LR</w:t>
            </w:r>
          </w:p>
        </w:tc>
      </w:tr>
      <w:tr w:rsidR="00635547" w:rsidRPr="005F131C" w:rsidTr="00701454">
        <w:tc>
          <w:tcPr>
            <w:tcW w:w="988" w:type="dxa"/>
            <w:vMerge w:val="restart"/>
            <w:tcBorders>
              <w:top w:val="single" w:sz="18" w:space="0" w:color="auto"/>
              <w:left w:val="single" w:sz="4" w:space="0" w:color="auto"/>
              <w:bottom w:val="single" w:sz="4" w:space="0" w:color="auto"/>
              <w:right w:val="single" w:sz="4" w:space="0" w:color="auto"/>
            </w:tcBorders>
            <w:shd w:val="clear" w:color="auto" w:fill="auto"/>
          </w:tcPr>
          <w:p w:rsidR="00635547" w:rsidRPr="005F131C" w:rsidRDefault="00635547" w:rsidP="00635547">
            <w:pPr>
              <w:rPr>
                <w:rFonts w:eastAsia="Calibri"/>
                <w:sz w:val="22"/>
                <w:szCs w:val="22"/>
                <w:lang w:eastAsia="en-US"/>
              </w:rPr>
            </w:pPr>
          </w:p>
          <w:p w:rsidR="00635547" w:rsidRPr="005F131C" w:rsidRDefault="00635547" w:rsidP="00635547">
            <w:pPr>
              <w:rPr>
                <w:rFonts w:eastAsia="Calibri"/>
                <w:sz w:val="22"/>
                <w:szCs w:val="22"/>
                <w:lang w:eastAsia="en-US"/>
              </w:rPr>
            </w:pPr>
            <w:r>
              <w:rPr>
                <w:rFonts w:eastAsia="Calibri"/>
                <w:sz w:val="22"/>
                <w:szCs w:val="22"/>
                <w:lang w:eastAsia="en-US"/>
              </w:rPr>
              <w:t>10:10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635547" w:rsidRPr="0082716C" w:rsidRDefault="00DF2EE5" w:rsidP="00635547">
            <w:pPr>
              <w:rPr>
                <w:rFonts w:eastAsia="Calibri"/>
                <w:b/>
                <w:sz w:val="22"/>
                <w:szCs w:val="22"/>
                <w:lang w:eastAsia="en-US"/>
              </w:rPr>
            </w:pPr>
            <w:r>
              <w:rPr>
                <w:rFonts w:eastAsia="Calibri"/>
                <w:b/>
                <w:sz w:val="22"/>
                <w:szCs w:val="22"/>
                <w:lang w:eastAsia="en-US"/>
              </w:rPr>
              <w:t>Gunārs Pastars 22LR</w:t>
            </w:r>
          </w:p>
        </w:tc>
        <w:tc>
          <w:tcPr>
            <w:tcW w:w="992" w:type="dxa"/>
            <w:vMerge w:val="restart"/>
            <w:tcBorders>
              <w:top w:val="single" w:sz="18" w:space="0" w:color="auto"/>
              <w:left w:val="single" w:sz="4" w:space="0" w:color="auto"/>
              <w:bottom w:val="single" w:sz="4" w:space="0" w:color="auto"/>
              <w:right w:val="single" w:sz="4" w:space="0" w:color="auto"/>
            </w:tcBorders>
            <w:shd w:val="clear" w:color="auto" w:fill="auto"/>
          </w:tcPr>
          <w:p w:rsidR="00635547" w:rsidRPr="005F131C" w:rsidRDefault="00635547" w:rsidP="00635547">
            <w:pPr>
              <w:rPr>
                <w:rFonts w:eastAsia="Calibri"/>
                <w:sz w:val="22"/>
                <w:szCs w:val="22"/>
                <w:lang w:eastAsia="en-US"/>
              </w:rPr>
            </w:pPr>
          </w:p>
          <w:p w:rsidR="00635547" w:rsidRPr="005F131C" w:rsidRDefault="00635547" w:rsidP="00635547">
            <w:pPr>
              <w:rPr>
                <w:rFonts w:eastAsia="Calibri"/>
                <w:sz w:val="22"/>
                <w:szCs w:val="22"/>
                <w:lang w:eastAsia="en-US"/>
              </w:rPr>
            </w:pPr>
            <w:r>
              <w:rPr>
                <w:rFonts w:eastAsia="Calibri"/>
                <w:sz w:val="22"/>
                <w:szCs w:val="22"/>
                <w:lang w:eastAsia="en-US"/>
              </w:rPr>
              <w:t>10:10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635547" w:rsidRPr="0082716C" w:rsidRDefault="00A811CE" w:rsidP="00635547">
            <w:pPr>
              <w:rPr>
                <w:rFonts w:eastAsia="Calibri"/>
                <w:b/>
                <w:sz w:val="22"/>
                <w:szCs w:val="22"/>
                <w:lang w:eastAsia="en-US"/>
              </w:rPr>
            </w:pPr>
            <w:r>
              <w:rPr>
                <w:rFonts w:eastAsia="Calibri"/>
                <w:b/>
                <w:sz w:val="22"/>
                <w:szCs w:val="22"/>
                <w:lang w:eastAsia="en-US"/>
              </w:rPr>
              <w:t>Dāvis Bērzkalns</w:t>
            </w:r>
          </w:p>
        </w:tc>
      </w:tr>
      <w:tr w:rsidR="00635547"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635547" w:rsidP="00635547">
            <w:pPr>
              <w:rPr>
                <w:rFonts w:eastAsia="Calibri"/>
                <w:b/>
                <w:sz w:val="22"/>
                <w:szCs w:val="22"/>
                <w:lang w:eastAsia="en-US"/>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90623E" w:rsidP="00635547">
            <w:pPr>
              <w:rPr>
                <w:rFonts w:eastAsia="Calibri"/>
                <w:b/>
                <w:sz w:val="22"/>
                <w:szCs w:val="22"/>
                <w:lang w:eastAsia="en-US"/>
              </w:rPr>
            </w:pPr>
            <w:r>
              <w:rPr>
                <w:rFonts w:eastAsia="Calibri"/>
                <w:b/>
                <w:sz w:val="22"/>
                <w:szCs w:val="22"/>
                <w:lang w:eastAsia="en-US"/>
              </w:rPr>
              <w:t>Agnis Dombrovics</w:t>
            </w:r>
          </w:p>
        </w:tc>
      </w:tr>
      <w:tr w:rsidR="00635547"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DF2EE5" w:rsidP="00635547">
            <w:pPr>
              <w:rPr>
                <w:rFonts w:eastAsia="Calibri"/>
                <w:b/>
                <w:sz w:val="22"/>
                <w:szCs w:val="22"/>
                <w:lang w:eastAsia="en-US"/>
              </w:rPr>
            </w:pPr>
            <w:r>
              <w:rPr>
                <w:rFonts w:eastAsia="Calibri"/>
                <w:b/>
                <w:sz w:val="22"/>
                <w:szCs w:val="22"/>
                <w:lang w:eastAsia="en-US"/>
              </w:rPr>
              <w:t>Jānis Zandbergs</w:t>
            </w: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0E55C9" w:rsidP="00635547">
            <w:pPr>
              <w:rPr>
                <w:rFonts w:eastAsia="Calibri"/>
                <w:b/>
                <w:sz w:val="22"/>
                <w:szCs w:val="22"/>
                <w:lang w:eastAsia="en-US"/>
              </w:rPr>
            </w:pPr>
            <w:r>
              <w:rPr>
                <w:rFonts w:eastAsia="Calibri"/>
                <w:b/>
                <w:sz w:val="22"/>
                <w:szCs w:val="22"/>
                <w:lang w:eastAsia="en-US"/>
              </w:rPr>
              <w:t>Jānis Bērzkalns</w:t>
            </w:r>
          </w:p>
        </w:tc>
      </w:tr>
      <w:tr w:rsidR="00635547" w:rsidRPr="005F131C" w:rsidTr="00701454">
        <w:tc>
          <w:tcPr>
            <w:tcW w:w="988"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635547" w:rsidRPr="0082716C" w:rsidRDefault="0090623E" w:rsidP="00635547">
            <w:pPr>
              <w:rPr>
                <w:rFonts w:eastAsia="Calibri"/>
                <w:b/>
                <w:sz w:val="22"/>
                <w:szCs w:val="22"/>
                <w:lang w:eastAsia="en-US"/>
              </w:rPr>
            </w:pPr>
            <w:r>
              <w:rPr>
                <w:rFonts w:eastAsia="Calibri"/>
                <w:b/>
                <w:sz w:val="22"/>
                <w:szCs w:val="22"/>
                <w:lang w:eastAsia="en-US"/>
              </w:rPr>
              <w:t>Jānis Apsītis 22LR</w:t>
            </w:r>
          </w:p>
        </w:tc>
        <w:tc>
          <w:tcPr>
            <w:tcW w:w="992"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635547" w:rsidRPr="0082716C" w:rsidRDefault="0090623E" w:rsidP="00635547">
            <w:pPr>
              <w:rPr>
                <w:rFonts w:eastAsia="Calibri"/>
                <w:b/>
                <w:sz w:val="22"/>
                <w:szCs w:val="22"/>
                <w:lang w:eastAsia="en-US"/>
              </w:rPr>
            </w:pPr>
            <w:r>
              <w:rPr>
                <w:rFonts w:eastAsia="Calibri"/>
                <w:b/>
                <w:sz w:val="22"/>
                <w:szCs w:val="22"/>
                <w:lang w:eastAsia="en-US"/>
              </w:rPr>
              <w:t>Mārtiņš Bergs</w:t>
            </w:r>
          </w:p>
        </w:tc>
      </w:tr>
      <w:tr w:rsidR="00635547" w:rsidRPr="005F131C" w:rsidTr="00701454">
        <w:tc>
          <w:tcPr>
            <w:tcW w:w="988" w:type="dxa"/>
            <w:vMerge w:val="restart"/>
            <w:tcBorders>
              <w:top w:val="single" w:sz="18" w:space="0" w:color="auto"/>
              <w:left w:val="single" w:sz="4" w:space="0" w:color="auto"/>
              <w:bottom w:val="single" w:sz="4" w:space="0" w:color="auto"/>
              <w:right w:val="single" w:sz="4" w:space="0" w:color="auto"/>
            </w:tcBorders>
            <w:shd w:val="clear" w:color="auto" w:fill="auto"/>
            <w:vAlign w:val="center"/>
          </w:tcPr>
          <w:p w:rsidR="00635547" w:rsidRPr="005F131C" w:rsidRDefault="00635547" w:rsidP="00635547">
            <w:pPr>
              <w:rPr>
                <w:sz w:val="22"/>
                <w:szCs w:val="22"/>
                <w:lang w:eastAsia="en-US"/>
              </w:rPr>
            </w:pPr>
            <w:r>
              <w:rPr>
                <w:sz w:val="22"/>
                <w:szCs w:val="22"/>
                <w:lang w:eastAsia="en-US"/>
              </w:rPr>
              <w:t>11:20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635547" w:rsidRPr="0082716C" w:rsidRDefault="009F62DF" w:rsidP="00635547">
            <w:pPr>
              <w:rPr>
                <w:rFonts w:eastAsia="Calibri"/>
                <w:b/>
                <w:sz w:val="22"/>
                <w:szCs w:val="22"/>
                <w:lang w:eastAsia="en-US"/>
              </w:rPr>
            </w:pPr>
            <w:r>
              <w:rPr>
                <w:rFonts w:eastAsia="Calibri"/>
                <w:b/>
                <w:sz w:val="22"/>
                <w:szCs w:val="22"/>
                <w:lang w:eastAsia="en-US"/>
              </w:rPr>
              <w:t>Nikola Marija Lāma 22LR</w:t>
            </w:r>
          </w:p>
        </w:tc>
        <w:tc>
          <w:tcPr>
            <w:tcW w:w="992" w:type="dxa"/>
            <w:vMerge w:val="restart"/>
            <w:tcBorders>
              <w:top w:val="single" w:sz="18" w:space="0" w:color="auto"/>
              <w:left w:val="single" w:sz="4" w:space="0" w:color="auto"/>
              <w:bottom w:val="single" w:sz="4" w:space="0" w:color="auto"/>
              <w:right w:val="single" w:sz="4" w:space="0" w:color="auto"/>
            </w:tcBorders>
            <w:shd w:val="clear" w:color="auto" w:fill="auto"/>
            <w:vAlign w:val="center"/>
          </w:tcPr>
          <w:p w:rsidR="00635547" w:rsidRPr="005F131C" w:rsidRDefault="00635547" w:rsidP="00635547">
            <w:pPr>
              <w:rPr>
                <w:sz w:val="22"/>
                <w:szCs w:val="22"/>
                <w:lang w:eastAsia="en-US"/>
              </w:rPr>
            </w:pPr>
            <w:r>
              <w:rPr>
                <w:sz w:val="22"/>
                <w:szCs w:val="22"/>
                <w:lang w:eastAsia="en-US"/>
              </w:rPr>
              <w:t>11:20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635547" w:rsidRPr="0082716C" w:rsidRDefault="0012498B" w:rsidP="00635547">
            <w:pPr>
              <w:rPr>
                <w:rFonts w:eastAsia="Calibri"/>
                <w:b/>
                <w:sz w:val="22"/>
                <w:szCs w:val="22"/>
                <w:lang w:eastAsia="en-US"/>
              </w:rPr>
            </w:pPr>
            <w:r>
              <w:rPr>
                <w:rFonts w:eastAsia="Calibri"/>
                <w:b/>
                <w:sz w:val="22"/>
                <w:szCs w:val="22"/>
                <w:lang w:eastAsia="en-US"/>
              </w:rPr>
              <w:t>Edgars Zeidmanis</w:t>
            </w:r>
            <w:r w:rsidR="009F62DF">
              <w:rPr>
                <w:rFonts w:eastAsia="Calibri"/>
                <w:b/>
                <w:sz w:val="22"/>
                <w:szCs w:val="22"/>
                <w:lang w:eastAsia="en-US"/>
              </w:rPr>
              <w:t xml:space="preserve"> 22LR</w:t>
            </w:r>
          </w:p>
        </w:tc>
      </w:tr>
      <w:tr w:rsidR="00635547"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9F62DF" w:rsidP="00635547">
            <w:pPr>
              <w:rPr>
                <w:rFonts w:eastAsia="Calibri"/>
                <w:b/>
                <w:sz w:val="22"/>
                <w:szCs w:val="22"/>
                <w:lang w:eastAsia="en-US"/>
              </w:rPr>
            </w:pPr>
            <w:r>
              <w:rPr>
                <w:rFonts w:eastAsia="Calibri"/>
                <w:b/>
                <w:sz w:val="22"/>
                <w:szCs w:val="22"/>
                <w:lang w:eastAsia="en-US"/>
              </w:rPr>
              <w:t>Oskars Lāma</w:t>
            </w: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DF2EE5" w:rsidP="00635547">
            <w:pPr>
              <w:rPr>
                <w:rFonts w:eastAsia="Calibri"/>
                <w:b/>
                <w:sz w:val="22"/>
                <w:szCs w:val="22"/>
                <w:lang w:eastAsia="en-US"/>
              </w:rPr>
            </w:pPr>
            <w:r>
              <w:rPr>
                <w:rFonts w:eastAsia="Calibri"/>
                <w:b/>
                <w:sz w:val="22"/>
                <w:szCs w:val="22"/>
                <w:lang w:eastAsia="en-US"/>
              </w:rPr>
              <w:t>Gunārs Pastars</w:t>
            </w:r>
          </w:p>
        </w:tc>
      </w:tr>
      <w:tr w:rsidR="00635547"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DF2EE5" w:rsidP="00635547">
            <w:pPr>
              <w:rPr>
                <w:rFonts w:eastAsia="Calibri"/>
                <w:b/>
                <w:sz w:val="22"/>
                <w:szCs w:val="22"/>
                <w:lang w:eastAsia="en-US"/>
              </w:rPr>
            </w:pPr>
            <w:r>
              <w:rPr>
                <w:rFonts w:eastAsia="Calibri"/>
                <w:b/>
                <w:sz w:val="22"/>
                <w:szCs w:val="22"/>
                <w:lang w:eastAsia="en-US"/>
              </w:rPr>
              <w:t>Dārta Zaļa 22LR</w:t>
            </w: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90623E" w:rsidP="00635547">
            <w:pPr>
              <w:rPr>
                <w:rFonts w:eastAsia="Calibri"/>
                <w:b/>
                <w:sz w:val="22"/>
                <w:szCs w:val="22"/>
                <w:lang w:eastAsia="en-US"/>
              </w:rPr>
            </w:pPr>
            <w:r>
              <w:rPr>
                <w:rFonts w:eastAsia="Calibri"/>
                <w:b/>
                <w:sz w:val="22"/>
                <w:szCs w:val="22"/>
                <w:lang w:eastAsia="en-US"/>
              </w:rPr>
              <w:t>Kārlis Bērziņš</w:t>
            </w:r>
          </w:p>
        </w:tc>
      </w:tr>
      <w:tr w:rsidR="00635547" w:rsidRPr="005F131C" w:rsidTr="00701454">
        <w:tc>
          <w:tcPr>
            <w:tcW w:w="988" w:type="dxa"/>
            <w:vMerge/>
            <w:tcBorders>
              <w:top w:val="single" w:sz="18" w:space="0" w:color="auto"/>
              <w:left w:val="single" w:sz="4" w:space="0" w:color="auto"/>
              <w:bottom w:val="single" w:sz="18"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635547" w:rsidRPr="0082716C" w:rsidRDefault="00DF2EE5" w:rsidP="00635547">
            <w:pPr>
              <w:rPr>
                <w:rFonts w:eastAsia="Calibri"/>
                <w:b/>
                <w:sz w:val="22"/>
                <w:szCs w:val="22"/>
                <w:lang w:eastAsia="en-US"/>
              </w:rPr>
            </w:pPr>
            <w:r>
              <w:rPr>
                <w:rFonts w:eastAsia="Calibri"/>
                <w:b/>
                <w:sz w:val="22"/>
                <w:szCs w:val="22"/>
                <w:lang w:eastAsia="en-US"/>
              </w:rPr>
              <w:t>Jānis Zandbergs 22LR</w:t>
            </w:r>
          </w:p>
        </w:tc>
        <w:tc>
          <w:tcPr>
            <w:tcW w:w="992" w:type="dxa"/>
            <w:vMerge/>
            <w:tcBorders>
              <w:top w:val="single" w:sz="18" w:space="0" w:color="auto"/>
              <w:left w:val="single" w:sz="4" w:space="0" w:color="auto"/>
              <w:bottom w:val="single" w:sz="18"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635547" w:rsidRPr="0082716C" w:rsidRDefault="0090623E" w:rsidP="00635547">
            <w:pPr>
              <w:rPr>
                <w:rFonts w:eastAsia="Calibri"/>
                <w:b/>
                <w:sz w:val="22"/>
                <w:szCs w:val="22"/>
                <w:lang w:eastAsia="en-US"/>
              </w:rPr>
            </w:pPr>
            <w:r>
              <w:rPr>
                <w:rFonts w:eastAsia="Calibri"/>
                <w:b/>
                <w:sz w:val="22"/>
                <w:szCs w:val="22"/>
                <w:lang w:eastAsia="en-US"/>
              </w:rPr>
              <w:t>Beāte Goba</w:t>
            </w:r>
          </w:p>
        </w:tc>
      </w:tr>
      <w:tr w:rsidR="00635547" w:rsidRPr="005F131C" w:rsidTr="00701454">
        <w:tc>
          <w:tcPr>
            <w:tcW w:w="988" w:type="dxa"/>
            <w:tcBorders>
              <w:top w:val="single" w:sz="18" w:space="0" w:color="auto"/>
              <w:left w:val="single" w:sz="4" w:space="0" w:color="auto"/>
              <w:bottom w:val="single" w:sz="18" w:space="0" w:color="auto"/>
              <w:right w:val="single" w:sz="4" w:space="0" w:color="auto"/>
            </w:tcBorders>
            <w:shd w:val="clear" w:color="auto" w:fill="F7CAAC" w:themeFill="accent2" w:themeFillTint="66"/>
          </w:tcPr>
          <w:p w:rsidR="00635547" w:rsidRPr="005F131C" w:rsidRDefault="00635547" w:rsidP="00635547">
            <w:pPr>
              <w:rPr>
                <w:rFonts w:eastAsia="Calibri"/>
                <w:sz w:val="22"/>
                <w:szCs w:val="22"/>
                <w:lang w:eastAsia="en-US"/>
              </w:rPr>
            </w:pPr>
            <w:r>
              <w:rPr>
                <w:rFonts w:eastAsia="Calibri"/>
                <w:sz w:val="22"/>
                <w:szCs w:val="22"/>
                <w:lang w:eastAsia="en-US"/>
              </w:rPr>
              <w:t xml:space="preserve">12:30-13:00 </w:t>
            </w:r>
          </w:p>
        </w:tc>
        <w:tc>
          <w:tcPr>
            <w:tcW w:w="3402" w:type="dxa"/>
            <w:tcBorders>
              <w:top w:val="single" w:sz="18" w:space="0" w:color="auto"/>
              <w:left w:val="single" w:sz="4" w:space="0" w:color="auto"/>
              <w:bottom w:val="single" w:sz="18" w:space="0" w:color="auto"/>
              <w:right w:val="single" w:sz="4" w:space="0" w:color="auto"/>
            </w:tcBorders>
            <w:shd w:val="clear" w:color="auto" w:fill="F7CAAC" w:themeFill="accent2" w:themeFillTint="66"/>
          </w:tcPr>
          <w:p w:rsidR="00635547" w:rsidRPr="0082716C" w:rsidRDefault="00635547" w:rsidP="00635547">
            <w:pPr>
              <w:rPr>
                <w:rFonts w:eastAsia="Calibri"/>
                <w:b/>
                <w:sz w:val="22"/>
                <w:szCs w:val="22"/>
                <w:lang w:eastAsia="en-US"/>
              </w:rPr>
            </w:pPr>
            <w:r>
              <w:rPr>
                <w:rFonts w:eastAsia="Calibri"/>
                <w:b/>
                <w:sz w:val="22"/>
                <w:szCs w:val="22"/>
                <w:lang w:eastAsia="en-US"/>
              </w:rPr>
              <w:t xml:space="preserve">PUSDIENAS PĀRTRAUKUMS </w:t>
            </w:r>
          </w:p>
        </w:tc>
        <w:tc>
          <w:tcPr>
            <w:tcW w:w="992" w:type="dxa"/>
            <w:tcBorders>
              <w:top w:val="single" w:sz="18" w:space="0" w:color="auto"/>
              <w:left w:val="single" w:sz="4" w:space="0" w:color="auto"/>
              <w:bottom w:val="single" w:sz="18" w:space="0" w:color="auto"/>
              <w:right w:val="single" w:sz="4" w:space="0" w:color="auto"/>
            </w:tcBorders>
            <w:shd w:val="clear" w:color="auto" w:fill="F7CAAC" w:themeFill="accent2" w:themeFillTint="66"/>
          </w:tcPr>
          <w:p w:rsidR="00635547" w:rsidRPr="005F131C" w:rsidRDefault="00635547" w:rsidP="00635547">
            <w:pPr>
              <w:rPr>
                <w:rFonts w:eastAsia="Calibri"/>
                <w:sz w:val="22"/>
                <w:szCs w:val="22"/>
                <w:lang w:eastAsia="en-US"/>
              </w:rPr>
            </w:pPr>
            <w:r>
              <w:rPr>
                <w:rFonts w:eastAsia="Calibri"/>
                <w:sz w:val="22"/>
                <w:szCs w:val="22"/>
                <w:lang w:eastAsia="en-US"/>
              </w:rPr>
              <w:t xml:space="preserve">12:30-13:00 </w:t>
            </w:r>
          </w:p>
        </w:tc>
        <w:tc>
          <w:tcPr>
            <w:tcW w:w="3402" w:type="dxa"/>
            <w:tcBorders>
              <w:top w:val="single" w:sz="18" w:space="0" w:color="auto"/>
              <w:left w:val="single" w:sz="4" w:space="0" w:color="auto"/>
              <w:bottom w:val="single" w:sz="18" w:space="0" w:color="auto"/>
              <w:right w:val="single" w:sz="4" w:space="0" w:color="auto"/>
            </w:tcBorders>
            <w:shd w:val="clear" w:color="auto" w:fill="F7CAAC" w:themeFill="accent2" w:themeFillTint="66"/>
          </w:tcPr>
          <w:p w:rsidR="00635547" w:rsidRPr="0082716C" w:rsidRDefault="00635547" w:rsidP="00B84195">
            <w:pPr>
              <w:rPr>
                <w:rFonts w:eastAsia="Calibri"/>
                <w:b/>
                <w:sz w:val="22"/>
                <w:szCs w:val="22"/>
                <w:lang w:eastAsia="en-US"/>
              </w:rPr>
            </w:pPr>
            <w:r>
              <w:rPr>
                <w:rFonts w:eastAsia="Calibri"/>
                <w:b/>
                <w:sz w:val="22"/>
                <w:szCs w:val="22"/>
                <w:lang w:eastAsia="en-US"/>
              </w:rPr>
              <w:t xml:space="preserve">PUSDIENAS </w:t>
            </w:r>
            <w:r w:rsidR="00B84195">
              <w:rPr>
                <w:rFonts w:eastAsia="Calibri"/>
                <w:b/>
                <w:sz w:val="22"/>
                <w:szCs w:val="22"/>
                <w:lang w:eastAsia="en-US"/>
              </w:rPr>
              <w:t>PĀRTRAUKUMS</w:t>
            </w:r>
          </w:p>
        </w:tc>
      </w:tr>
      <w:tr w:rsidR="00635547" w:rsidRPr="005F131C" w:rsidTr="00701454">
        <w:tc>
          <w:tcPr>
            <w:tcW w:w="988" w:type="dxa"/>
            <w:vMerge w:val="restart"/>
            <w:tcBorders>
              <w:top w:val="single" w:sz="18" w:space="0" w:color="auto"/>
              <w:left w:val="single" w:sz="4" w:space="0" w:color="auto"/>
              <w:bottom w:val="single" w:sz="6" w:space="0" w:color="auto"/>
              <w:right w:val="single" w:sz="6" w:space="0" w:color="auto"/>
            </w:tcBorders>
            <w:shd w:val="clear" w:color="auto" w:fill="auto"/>
          </w:tcPr>
          <w:p w:rsidR="00635547" w:rsidRPr="005F131C" w:rsidRDefault="00635547" w:rsidP="00635547">
            <w:pPr>
              <w:rPr>
                <w:rFonts w:eastAsia="Calibri"/>
                <w:sz w:val="22"/>
                <w:szCs w:val="22"/>
                <w:lang w:eastAsia="en-US"/>
              </w:rPr>
            </w:pPr>
          </w:p>
          <w:p w:rsidR="00635547" w:rsidRPr="005F131C" w:rsidRDefault="00635547" w:rsidP="00635547">
            <w:pPr>
              <w:rPr>
                <w:rFonts w:eastAsia="Calibri"/>
                <w:sz w:val="22"/>
                <w:szCs w:val="22"/>
                <w:lang w:eastAsia="en-US"/>
              </w:rPr>
            </w:pPr>
            <w:r>
              <w:rPr>
                <w:rFonts w:eastAsia="Calibri"/>
                <w:sz w:val="22"/>
                <w:szCs w:val="22"/>
                <w:lang w:eastAsia="en-US"/>
              </w:rPr>
              <w:t>13:00</w:t>
            </w:r>
          </w:p>
        </w:tc>
        <w:tc>
          <w:tcPr>
            <w:tcW w:w="3402" w:type="dxa"/>
            <w:tcBorders>
              <w:top w:val="single" w:sz="18" w:space="0" w:color="auto"/>
              <w:left w:val="single" w:sz="6" w:space="0" w:color="auto"/>
              <w:bottom w:val="single" w:sz="6" w:space="0" w:color="auto"/>
              <w:right w:val="single" w:sz="6" w:space="0" w:color="auto"/>
            </w:tcBorders>
            <w:shd w:val="clear" w:color="auto" w:fill="auto"/>
          </w:tcPr>
          <w:p w:rsidR="00635547" w:rsidRPr="0082716C" w:rsidRDefault="009F62DF" w:rsidP="00635547">
            <w:pPr>
              <w:rPr>
                <w:rFonts w:eastAsia="Calibri"/>
                <w:b/>
                <w:sz w:val="22"/>
                <w:szCs w:val="22"/>
                <w:lang w:eastAsia="en-US"/>
              </w:rPr>
            </w:pPr>
            <w:r>
              <w:rPr>
                <w:rFonts w:eastAsia="Calibri"/>
                <w:b/>
                <w:sz w:val="22"/>
                <w:szCs w:val="22"/>
                <w:lang w:eastAsia="en-US"/>
              </w:rPr>
              <w:t>Nikola Marija Lāma</w:t>
            </w:r>
          </w:p>
        </w:tc>
        <w:tc>
          <w:tcPr>
            <w:tcW w:w="992" w:type="dxa"/>
            <w:vMerge w:val="restart"/>
            <w:tcBorders>
              <w:top w:val="single" w:sz="18" w:space="0" w:color="auto"/>
              <w:left w:val="single" w:sz="6" w:space="0" w:color="auto"/>
              <w:bottom w:val="single" w:sz="6" w:space="0" w:color="auto"/>
              <w:right w:val="single" w:sz="6" w:space="0" w:color="auto"/>
            </w:tcBorders>
            <w:shd w:val="clear" w:color="auto" w:fill="auto"/>
          </w:tcPr>
          <w:p w:rsidR="00635547" w:rsidRPr="005F131C" w:rsidRDefault="00635547" w:rsidP="00635547">
            <w:pPr>
              <w:rPr>
                <w:rFonts w:eastAsia="Calibri"/>
                <w:sz w:val="22"/>
                <w:szCs w:val="22"/>
                <w:lang w:eastAsia="en-US"/>
              </w:rPr>
            </w:pPr>
          </w:p>
          <w:p w:rsidR="00635547" w:rsidRPr="005F131C" w:rsidRDefault="00635547" w:rsidP="00635547">
            <w:pPr>
              <w:rPr>
                <w:rFonts w:eastAsia="Calibri"/>
                <w:sz w:val="22"/>
                <w:szCs w:val="22"/>
                <w:lang w:eastAsia="en-US"/>
              </w:rPr>
            </w:pPr>
            <w:r>
              <w:rPr>
                <w:rFonts w:eastAsia="Calibri"/>
                <w:sz w:val="22"/>
                <w:szCs w:val="22"/>
                <w:lang w:eastAsia="en-US"/>
              </w:rPr>
              <w:t>13:00</w:t>
            </w:r>
          </w:p>
        </w:tc>
        <w:tc>
          <w:tcPr>
            <w:tcW w:w="3402" w:type="dxa"/>
            <w:tcBorders>
              <w:top w:val="single" w:sz="18" w:space="0" w:color="auto"/>
              <w:left w:val="single" w:sz="6" w:space="0" w:color="auto"/>
              <w:bottom w:val="single" w:sz="6" w:space="0" w:color="auto"/>
              <w:right w:val="single" w:sz="4" w:space="0" w:color="auto"/>
            </w:tcBorders>
            <w:shd w:val="clear" w:color="auto" w:fill="auto"/>
          </w:tcPr>
          <w:p w:rsidR="00635547" w:rsidRPr="0082716C" w:rsidRDefault="0012498B" w:rsidP="009F62DF">
            <w:pPr>
              <w:rPr>
                <w:rFonts w:eastAsia="Calibri"/>
                <w:b/>
                <w:sz w:val="22"/>
                <w:szCs w:val="22"/>
                <w:lang w:eastAsia="en-US"/>
              </w:rPr>
            </w:pPr>
            <w:r>
              <w:rPr>
                <w:rFonts w:eastAsia="Calibri"/>
                <w:b/>
                <w:sz w:val="22"/>
                <w:szCs w:val="22"/>
                <w:lang w:eastAsia="en-US"/>
              </w:rPr>
              <w:t xml:space="preserve">Edgars Zeidmanis </w:t>
            </w:r>
          </w:p>
        </w:tc>
      </w:tr>
      <w:tr w:rsidR="00635547" w:rsidRPr="005F131C" w:rsidTr="00701454">
        <w:tc>
          <w:tcPr>
            <w:tcW w:w="988" w:type="dxa"/>
            <w:vMerge/>
            <w:tcBorders>
              <w:top w:val="single" w:sz="6" w:space="0" w:color="auto"/>
              <w:left w:val="single" w:sz="4" w:space="0" w:color="auto"/>
              <w:bottom w:val="single" w:sz="6" w:space="0" w:color="auto"/>
              <w:right w:val="single" w:sz="6"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6" w:space="0" w:color="auto"/>
              <w:left w:val="single" w:sz="6" w:space="0" w:color="auto"/>
              <w:bottom w:val="single" w:sz="6" w:space="0" w:color="auto"/>
              <w:right w:val="single" w:sz="6" w:space="0" w:color="auto"/>
            </w:tcBorders>
            <w:shd w:val="clear" w:color="auto" w:fill="auto"/>
          </w:tcPr>
          <w:p w:rsidR="00635547" w:rsidRPr="0082716C" w:rsidRDefault="00A811CE" w:rsidP="00635547">
            <w:pPr>
              <w:rPr>
                <w:rFonts w:eastAsia="Calibri"/>
                <w:b/>
                <w:sz w:val="22"/>
                <w:szCs w:val="22"/>
                <w:lang w:eastAsia="en-US"/>
              </w:rPr>
            </w:pPr>
            <w:r>
              <w:rPr>
                <w:rFonts w:eastAsia="Calibri"/>
                <w:b/>
                <w:sz w:val="22"/>
                <w:szCs w:val="22"/>
                <w:lang w:eastAsia="en-US"/>
              </w:rPr>
              <w:t>Rolands Kļava</w:t>
            </w:r>
          </w:p>
        </w:tc>
        <w:tc>
          <w:tcPr>
            <w:tcW w:w="992"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6" w:space="0" w:color="auto"/>
              <w:left w:val="single" w:sz="6" w:space="0" w:color="auto"/>
              <w:bottom w:val="single" w:sz="6" w:space="0" w:color="auto"/>
              <w:right w:val="single" w:sz="4" w:space="0" w:color="auto"/>
            </w:tcBorders>
            <w:shd w:val="clear" w:color="auto" w:fill="auto"/>
          </w:tcPr>
          <w:p w:rsidR="00635547" w:rsidRPr="0082716C" w:rsidRDefault="00A811CE" w:rsidP="00635547">
            <w:pPr>
              <w:rPr>
                <w:rFonts w:eastAsia="Calibri"/>
                <w:b/>
                <w:sz w:val="22"/>
                <w:szCs w:val="22"/>
                <w:lang w:eastAsia="en-US"/>
              </w:rPr>
            </w:pPr>
            <w:r>
              <w:rPr>
                <w:rFonts w:eastAsia="Calibri"/>
                <w:b/>
                <w:sz w:val="22"/>
                <w:szCs w:val="22"/>
                <w:lang w:eastAsia="en-US"/>
              </w:rPr>
              <w:t>Vilnis Veitners</w:t>
            </w:r>
          </w:p>
        </w:tc>
      </w:tr>
      <w:tr w:rsidR="00635547" w:rsidRPr="005F131C" w:rsidTr="00701454">
        <w:tc>
          <w:tcPr>
            <w:tcW w:w="988" w:type="dxa"/>
            <w:vMerge/>
            <w:tcBorders>
              <w:top w:val="single" w:sz="6" w:space="0" w:color="auto"/>
              <w:left w:val="single" w:sz="4" w:space="0" w:color="auto"/>
              <w:bottom w:val="single" w:sz="6" w:space="0" w:color="auto"/>
              <w:right w:val="single" w:sz="6"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6" w:space="0" w:color="auto"/>
              <w:left w:val="single" w:sz="6" w:space="0" w:color="auto"/>
              <w:bottom w:val="single" w:sz="6" w:space="0" w:color="auto"/>
              <w:right w:val="single" w:sz="6" w:space="0" w:color="auto"/>
            </w:tcBorders>
            <w:shd w:val="clear" w:color="auto" w:fill="auto"/>
          </w:tcPr>
          <w:p w:rsidR="00635547" w:rsidRPr="0082716C" w:rsidRDefault="000E55C9" w:rsidP="00635547">
            <w:pPr>
              <w:rPr>
                <w:rFonts w:eastAsia="Calibri"/>
                <w:b/>
                <w:sz w:val="22"/>
                <w:szCs w:val="22"/>
                <w:lang w:eastAsia="en-US"/>
              </w:rPr>
            </w:pPr>
            <w:r>
              <w:rPr>
                <w:rFonts w:eastAsia="Calibri"/>
                <w:b/>
                <w:sz w:val="22"/>
                <w:szCs w:val="22"/>
                <w:lang w:eastAsia="en-US"/>
              </w:rPr>
              <w:t>Mārtiņš Turkopulis 22LR</w:t>
            </w:r>
          </w:p>
        </w:tc>
        <w:tc>
          <w:tcPr>
            <w:tcW w:w="992"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6" w:space="0" w:color="auto"/>
              <w:left w:val="single" w:sz="6" w:space="0" w:color="auto"/>
              <w:bottom w:val="single" w:sz="6" w:space="0" w:color="auto"/>
              <w:right w:val="single" w:sz="4" w:space="0" w:color="auto"/>
            </w:tcBorders>
            <w:shd w:val="clear" w:color="auto" w:fill="auto"/>
          </w:tcPr>
          <w:p w:rsidR="00635547" w:rsidRPr="0082716C" w:rsidRDefault="00A811CE" w:rsidP="00A811CE">
            <w:pPr>
              <w:rPr>
                <w:rFonts w:eastAsia="Calibri"/>
                <w:b/>
                <w:sz w:val="22"/>
                <w:szCs w:val="22"/>
                <w:lang w:eastAsia="en-US"/>
              </w:rPr>
            </w:pPr>
            <w:r>
              <w:rPr>
                <w:rFonts w:eastAsia="Calibri"/>
                <w:b/>
                <w:sz w:val="22"/>
                <w:szCs w:val="22"/>
                <w:lang w:eastAsia="en-US"/>
              </w:rPr>
              <w:t>Oskars Subota 22LR</w:t>
            </w:r>
          </w:p>
        </w:tc>
      </w:tr>
      <w:tr w:rsidR="00635547" w:rsidRPr="005F131C" w:rsidTr="00701454">
        <w:tc>
          <w:tcPr>
            <w:tcW w:w="988" w:type="dxa"/>
            <w:vMerge/>
            <w:tcBorders>
              <w:top w:val="single" w:sz="6" w:space="0" w:color="auto"/>
              <w:left w:val="single" w:sz="4" w:space="0" w:color="auto"/>
              <w:bottom w:val="single" w:sz="18" w:space="0" w:color="auto"/>
              <w:right w:val="single" w:sz="6"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6" w:space="0" w:color="auto"/>
              <w:left w:val="single" w:sz="6" w:space="0" w:color="auto"/>
              <w:bottom w:val="single" w:sz="18" w:space="0" w:color="auto"/>
              <w:right w:val="single" w:sz="6" w:space="0" w:color="auto"/>
            </w:tcBorders>
            <w:shd w:val="clear" w:color="auto" w:fill="auto"/>
          </w:tcPr>
          <w:p w:rsidR="00635547" w:rsidRPr="0082716C" w:rsidRDefault="000E55C9" w:rsidP="00635547">
            <w:pPr>
              <w:rPr>
                <w:rFonts w:eastAsia="Calibri"/>
                <w:b/>
                <w:sz w:val="22"/>
                <w:szCs w:val="22"/>
                <w:lang w:eastAsia="en-US"/>
              </w:rPr>
            </w:pPr>
            <w:r>
              <w:rPr>
                <w:rFonts w:eastAsia="Calibri"/>
                <w:b/>
                <w:sz w:val="22"/>
                <w:szCs w:val="22"/>
                <w:lang w:eastAsia="en-US"/>
              </w:rPr>
              <w:t>Aivars Delveris 22LR</w:t>
            </w:r>
          </w:p>
        </w:tc>
        <w:tc>
          <w:tcPr>
            <w:tcW w:w="992" w:type="dxa"/>
            <w:vMerge/>
            <w:tcBorders>
              <w:top w:val="single" w:sz="6" w:space="0" w:color="auto"/>
              <w:left w:val="single" w:sz="6" w:space="0" w:color="auto"/>
              <w:bottom w:val="single" w:sz="18" w:space="0" w:color="auto"/>
              <w:right w:val="single" w:sz="6"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6" w:space="0" w:color="auto"/>
              <w:left w:val="single" w:sz="6" w:space="0" w:color="auto"/>
              <w:bottom w:val="single" w:sz="18" w:space="0" w:color="auto"/>
              <w:right w:val="single" w:sz="4" w:space="0" w:color="auto"/>
            </w:tcBorders>
            <w:shd w:val="clear" w:color="auto" w:fill="auto"/>
          </w:tcPr>
          <w:p w:rsidR="00635547" w:rsidRPr="0082716C" w:rsidRDefault="000E55C9" w:rsidP="00635547">
            <w:pPr>
              <w:rPr>
                <w:rFonts w:eastAsia="Calibri"/>
                <w:b/>
                <w:sz w:val="22"/>
                <w:szCs w:val="22"/>
                <w:lang w:eastAsia="en-US"/>
              </w:rPr>
            </w:pPr>
            <w:r>
              <w:rPr>
                <w:rFonts w:eastAsia="Calibri"/>
                <w:b/>
                <w:sz w:val="22"/>
                <w:szCs w:val="22"/>
                <w:lang w:eastAsia="en-US"/>
              </w:rPr>
              <w:t>Kārlis Zvirgzdiņš 22LR</w:t>
            </w:r>
          </w:p>
        </w:tc>
      </w:tr>
      <w:tr w:rsidR="00635547" w:rsidRPr="005F131C" w:rsidTr="00701454">
        <w:tc>
          <w:tcPr>
            <w:tcW w:w="988" w:type="dxa"/>
            <w:vMerge w:val="restart"/>
            <w:tcBorders>
              <w:top w:val="single" w:sz="18" w:space="0" w:color="auto"/>
              <w:left w:val="single" w:sz="4" w:space="0" w:color="auto"/>
              <w:bottom w:val="single" w:sz="4" w:space="0" w:color="auto"/>
              <w:right w:val="single" w:sz="4" w:space="0" w:color="auto"/>
            </w:tcBorders>
            <w:shd w:val="clear" w:color="auto" w:fill="auto"/>
          </w:tcPr>
          <w:p w:rsidR="00635547" w:rsidRPr="005F131C" w:rsidRDefault="00635547" w:rsidP="00635547">
            <w:pPr>
              <w:rPr>
                <w:rFonts w:eastAsia="Calibri"/>
                <w:sz w:val="22"/>
                <w:szCs w:val="22"/>
                <w:lang w:eastAsia="en-US"/>
              </w:rPr>
            </w:pPr>
          </w:p>
          <w:p w:rsidR="00635547" w:rsidRPr="005F131C" w:rsidRDefault="00635547" w:rsidP="00635547">
            <w:pPr>
              <w:rPr>
                <w:rFonts w:eastAsia="Calibri"/>
                <w:sz w:val="22"/>
                <w:szCs w:val="22"/>
                <w:lang w:eastAsia="en-US"/>
              </w:rPr>
            </w:pPr>
            <w:r>
              <w:rPr>
                <w:rFonts w:eastAsia="Calibri"/>
                <w:sz w:val="22"/>
                <w:szCs w:val="22"/>
                <w:lang w:eastAsia="en-US"/>
              </w:rPr>
              <w:t>14:10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635547" w:rsidRPr="0082716C" w:rsidRDefault="000E55C9" w:rsidP="00635547">
            <w:pPr>
              <w:rPr>
                <w:rFonts w:eastAsia="Calibri"/>
                <w:b/>
                <w:sz w:val="22"/>
                <w:szCs w:val="22"/>
                <w:lang w:eastAsia="en-US"/>
              </w:rPr>
            </w:pPr>
            <w:r>
              <w:rPr>
                <w:rFonts w:eastAsia="Calibri"/>
                <w:b/>
                <w:sz w:val="22"/>
                <w:szCs w:val="22"/>
                <w:lang w:eastAsia="en-US"/>
              </w:rPr>
              <w:t>Vilnis Zvirgzdiņš 22LR</w:t>
            </w:r>
          </w:p>
        </w:tc>
        <w:tc>
          <w:tcPr>
            <w:tcW w:w="992" w:type="dxa"/>
            <w:vMerge w:val="restart"/>
            <w:tcBorders>
              <w:top w:val="single" w:sz="18" w:space="0" w:color="auto"/>
              <w:left w:val="single" w:sz="4" w:space="0" w:color="auto"/>
              <w:bottom w:val="single" w:sz="4" w:space="0" w:color="auto"/>
              <w:right w:val="single" w:sz="4" w:space="0" w:color="auto"/>
            </w:tcBorders>
            <w:shd w:val="clear" w:color="auto" w:fill="auto"/>
          </w:tcPr>
          <w:p w:rsidR="00635547" w:rsidRPr="005F131C" w:rsidRDefault="00635547" w:rsidP="00635547">
            <w:pPr>
              <w:rPr>
                <w:rFonts w:eastAsia="Calibri"/>
                <w:sz w:val="22"/>
                <w:szCs w:val="22"/>
                <w:lang w:eastAsia="en-US"/>
              </w:rPr>
            </w:pPr>
          </w:p>
          <w:p w:rsidR="00635547" w:rsidRPr="005F131C" w:rsidRDefault="00635547" w:rsidP="00635547">
            <w:pPr>
              <w:rPr>
                <w:rFonts w:eastAsia="Calibri"/>
                <w:sz w:val="22"/>
                <w:szCs w:val="22"/>
                <w:lang w:eastAsia="en-US"/>
              </w:rPr>
            </w:pPr>
            <w:r>
              <w:rPr>
                <w:rFonts w:eastAsia="Calibri"/>
                <w:sz w:val="22"/>
                <w:szCs w:val="22"/>
                <w:lang w:eastAsia="en-US"/>
              </w:rPr>
              <w:t>14:10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635547" w:rsidRPr="0082716C" w:rsidRDefault="000E55C9" w:rsidP="00635547">
            <w:pPr>
              <w:rPr>
                <w:rFonts w:eastAsia="Calibri"/>
                <w:b/>
                <w:sz w:val="22"/>
                <w:szCs w:val="22"/>
                <w:lang w:eastAsia="en-US"/>
              </w:rPr>
            </w:pPr>
            <w:r>
              <w:rPr>
                <w:rFonts w:eastAsia="Calibri"/>
                <w:b/>
                <w:sz w:val="22"/>
                <w:szCs w:val="22"/>
                <w:lang w:eastAsia="en-US"/>
              </w:rPr>
              <w:t>Kārlis Zvirgzdiņš</w:t>
            </w:r>
          </w:p>
        </w:tc>
      </w:tr>
      <w:tr w:rsidR="00635547"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0E55C9" w:rsidP="00635547">
            <w:pPr>
              <w:rPr>
                <w:rFonts w:eastAsia="Calibri"/>
                <w:b/>
                <w:sz w:val="22"/>
                <w:szCs w:val="22"/>
                <w:lang w:eastAsia="en-US"/>
              </w:rPr>
            </w:pPr>
            <w:r>
              <w:rPr>
                <w:rFonts w:eastAsia="Calibri"/>
                <w:b/>
                <w:sz w:val="22"/>
                <w:szCs w:val="22"/>
                <w:lang w:eastAsia="en-US"/>
              </w:rPr>
              <w:t>Dairis Neilands 22LR</w:t>
            </w: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0E55C9" w:rsidP="00635547">
            <w:pPr>
              <w:rPr>
                <w:rFonts w:eastAsia="Calibri"/>
                <w:b/>
                <w:sz w:val="22"/>
                <w:szCs w:val="22"/>
                <w:lang w:eastAsia="en-US"/>
              </w:rPr>
            </w:pPr>
            <w:r>
              <w:rPr>
                <w:rFonts w:eastAsia="Calibri"/>
                <w:b/>
                <w:sz w:val="22"/>
                <w:szCs w:val="22"/>
                <w:lang w:eastAsia="en-US"/>
              </w:rPr>
              <w:t>Vilmārs Žunna</w:t>
            </w:r>
          </w:p>
        </w:tc>
      </w:tr>
      <w:tr w:rsidR="00635547"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0E55C9" w:rsidP="00635547">
            <w:pPr>
              <w:rPr>
                <w:rFonts w:eastAsia="Calibri"/>
                <w:b/>
                <w:sz w:val="22"/>
                <w:szCs w:val="22"/>
                <w:lang w:eastAsia="en-US"/>
              </w:rPr>
            </w:pPr>
            <w:r>
              <w:rPr>
                <w:rFonts w:eastAsia="Calibri"/>
                <w:b/>
                <w:sz w:val="22"/>
                <w:szCs w:val="22"/>
                <w:lang w:eastAsia="en-US"/>
              </w:rPr>
              <w:t>Mārtiņš Turkopulis</w:t>
            </w: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0E55C9" w:rsidP="00635547">
            <w:pPr>
              <w:rPr>
                <w:rFonts w:eastAsia="Calibri"/>
                <w:b/>
                <w:sz w:val="22"/>
                <w:szCs w:val="22"/>
                <w:lang w:eastAsia="en-US"/>
              </w:rPr>
            </w:pPr>
            <w:r>
              <w:rPr>
                <w:rFonts w:eastAsia="Calibri"/>
                <w:b/>
                <w:sz w:val="22"/>
                <w:szCs w:val="22"/>
                <w:lang w:eastAsia="en-US"/>
              </w:rPr>
              <w:t>Aivars Delveris</w:t>
            </w:r>
          </w:p>
        </w:tc>
      </w:tr>
      <w:tr w:rsidR="00635547" w:rsidRPr="005F131C" w:rsidTr="00701454">
        <w:tc>
          <w:tcPr>
            <w:tcW w:w="988"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635547" w:rsidRPr="00DE54D6" w:rsidRDefault="0090623E" w:rsidP="0090623E">
            <w:pPr>
              <w:rPr>
                <w:rFonts w:eastAsia="Calibri"/>
                <w:b/>
                <w:sz w:val="22"/>
                <w:szCs w:val="22"/>
                <w:lang w:eastAsia="en-US"/>
              </w:rPr>
            </w:pPr>
            <w:r>
              <w:rPr>
                <w:rFonts w:eastAsia="Calibri"/>
                <w:b/>
                <w:sz w:val="22"/>
                <w:szCs w:val="22"/>
                <w:lang w:eastAsia="en-US"/>
              </w:rPr>
              <w:t>Lienīte Skaraine 22LR</w:t>
            </w:r>
          </w:p>
        </w:tc>
        <w:tc>
          <w:tcPr>
            <w:tcW w:w="992"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635547" w:rsidRPr="0082716C" w:rsidRDefault="00A811CE" w:rsidP="00635547">
            <w:pPr>
              <w:rPr>
                <w:rFonts w:eastAsia="Calibri"/>
                <w:b/>
                <w:sz w:val="22"/>
                <w:szCs w:val="22"/>
                <w:lang w:eastAsia="en-US"/>
              </w:rPr>
            </w:pPr>
            <w:r>
              <w:rPr>
                <w:rFonts w:eastAsia="Calibri"/>
                <w:b/>
                <w:sz w:val="22"/>
                <w:szCs w:val="22"/>
                <w:lang w:eastAsia="en-US"/>
              </w:rPr>
              <w:t>Oskars Subota</w:t>
            </w:r>
          </w:p>
        </w:tc>
      </w:tr>
      <w:tr w:rsidR="00635547" w:rsidRPr="005F131C" w:rsidTr="00701454">
        <w:tc>
          <w:tcPr>
            <w:tcW w:w="988" w:type="dxa"/>
            <w:vMerge w:val="restart"/>
            <w:tcBorders>
              <w:top w:val="single" w:sz="18" w:space="0" w:color="auto"/>
              <w:left w:val="single" w:sz="4" w:space="0" w:color="auto"/>
              <w:bottom w:val="single" w:sz="4" w:space="0" w:color="auto"/>
              <w:right w:val="single" w:sz="4" w:space="0" w:color="auto"/>
            </w:tcBorders>
            <w:shd w:val="clear" w:color="auto" w:fill="auto"/>
          </w:tcPr>
          <w:p w:rsidR="00635547" w:rsidRDefault="00635547" w:rsidP="00635547">
            <w:pPr>
              <w:rPr>
                <w:rFonts w:eastAsia="Calibri"/>
                <w:sz w:val="22"/>
                <w:szCs w:val="22"/>
                <w:lang w:eastAsia="en-US"/>
              </w:rPr>
            </w:pPr>
          </w:p>
          <w:p w:rsidR="00635547" w:rsidRPr="005F131C" w:rsidRDefault="00635547" w:rsidP="00635547">
            <w:pPr>
              <w:rPr>
                <w:rFonts w:eastAsia="Calibri"/>
                <w:sz w:val="22"/>
                <w:szCs w:val="22"/>
                <w:lang w:eastAsia="en-US"/>
              </w:rPr>
            </w:pPr>
            <w:r>
              <w:rPr>
                <w:rFonts w:eastAsia="Calibri"/>
                <w:sz w:val="22"/>
                <w:szCs w:val="22"/>
                <w:lang w:eastAsia="en-US"/>
              </w:rPr>
              <w:t>15:20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635547" w:rsidRPr="00DE54D6" w:rsidRDefault="00D56A16" w:rsidP="00635547">
            <w:pPr>
              <w:rPr>
                <w:rFonts w:eastAsia="Calibri"/>
                <w:b/>
                <w:sz w:val="22"/>
                <w:szCs w:val="22"/>
                <w:lang w:eastAsia="en-US"/>
              </w:rPr>
            </w:pPr>
            <w:r>
              <w:rPr>
                <w:rFonts w:eastAsia="Calibri"/>
                <w:b/>
                <w:sz w:val="22"/>
                <w:szCs w:val="22"/>
                <w:lang w:eastAsia="en-US"/>
              </w:rPr>
              <w:t>Pēteris Vīrs 22LR</w:t>
            </w:r>
          </w:p>
        </w:tc>
        <w:tc>
          <w:tcPr>
            <w:tcW w:w="992" w:type="dxa"/>
            <w:vMerge w:val="restart"/>
            <w:tcBorders>
              <w:top w:val="single" w:sz="18" w:space="0" w:color="auto"/>
              <w:left w:val="single" w:sz="4" w:space="0" w:color="auto"/>
              <w:bottom w:val="single" w:sz="4" w:space="0" w:color="auto"/>
              <w:right w:val="single" w:sz="4" w:space="0" w:color="auto"/>
            </w:tcBorders>
            <w:shd w:val="clear" w:color="auto" w:fill="auto"/>
          </w:tcPr>
          <w:p w:rsidR="00635547" w:rsidRDefault="00635547" w:rsidP="00635547">
            <w:pPr>
              <w:rPr>
                <w:rFonts w:eastAsia="Calibri"/>
                <w:sz w:val="22"/>
                <w:szCs w:val="22"/>
                <w:lang w:eastAsia="en-US"/>
              </w:rPr>
            </w:pPr>
          </w:p>
          <w:p w:rsidR="00635547" w:rsidRPr="005F131C" w:rsidRDefault="00635547" w:rsidP="00635547">
            <w:pPr>
              <w:rPr>
                <w:rFonts w:eastAsia="Calibri"/>
                <w:sz w:val="22"/>
                <w:szCs w:val="22"/>
                <w:lang w:eastAsia="en-US"/>
              </w:rPr>
            </w:pPr>
            <w:r>
              <w:rPr>
                <w:rFonts w:eastAsia="Calibri"/>
                <w:sz w:val="22"/>
                <w:szCs w:val="22"/>
                <w:lang w:eastAsia="en-US"/>
              </w:rPr>
              <w:t>15:20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635547" w:rsidRPr="0082716C" w:rsidRDefault="0059402C" w:rsidP="00635547">
            <w:pPr>
              <w:rPr>
                <w:rFonts w:eastAsia="Calibri"/>
                <w:b/>
                <w:sz w:val="22"/>
                <w:szCs w:val="22"/>
                <w:lang w:eastAsia="en-US"/>
              </w:rPr>
            </w:pPr>
            <w:r>
              <w:rPr>
                <w:rFonts w:eastAsia="Calibri"/>
                <w:b/>
                <w:sz w:val="22"/>
                <w:szCs w:val="22"/>
                <w:lang w:eastAsia="en-US"/>
              </w:rPr>
              <w:t>Andris Sproģis</w:t>
            </w:r>
          </w:p>
        </w:tc>
      </w:tr>
      <w:tr w:rsidR="00635547"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DE54D6" w:rsidRDefault="00635547" w:rsidP="00635547">
            <w:pPr>
              <w:rPr>
                <w:rFonts w:eastAsia="Calibri"/>
                <w:b/>
                <w:sz w:val="22"/>
                <w:szCs w:val="22"/>
                <w:lang w:eastAsia="en-US"/>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635547" w:rsidP="00635547">
            <w:pPr>
              <w:rPr>
                <w:rFonts w:eastAsia="Calibri"/>
                <w:b/>
                <w:sz w:val="22"/>
                <w:szCs w:val="22"/>
                <w:lang w:eastAsia="en-US"/>
              </w:rPr>
            </w:pPr>
          </w:p>
        </w:tc>
      </w:tr>
      <w:tr w:rsidR="00635547"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DE54D6" w:rsidRDefault="00635547" w:rsidP="00635547">
            <w:pPr>
              <w:rPr>
                <w:rFonts w:eastAsia="Calibri"/>
                <w:b/>
                <w:sz w:val="22"/>
                <w:szCs w:val="22"/>
                <w:lang w:eastAsia="en-US"/>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35547" w:rsidRPr="0082716C" w:rsidRDefault="00635547" w:rsidP="00635547">
            <w:pPr>
              <w:rPr>
                <w:rFonts w:eastAsia="Calibri"/>
                <w:b/>
                <w:sz w:val="22"/>
                <w:szCs w:val="22"/>
                <w:lang w:eastAsia="en-US"/>
              </w:rPr>
            </w:pPr>
          </w:p>
        </w:tc>
      </w:tr>
      <w:tr w:rsidR="00635547" w:rsidRPr="005F131C" w:rsidTr="00701454">
        <w:tc>
          <w:tcPr>
            <w:tcW w:w="988"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635547" w:rsidRPr="00DE54D6" w:rsidRDefault="00635547" w:rsidP="00635547">
            <w:pPr>
              <w:rPr>
                <w:rFonts w:eastAsia="Calibri"/>
                <w:b/>
                <w:sz w:val="22"/>
                <w:szCs w:val="22"/>
                <w:lang w:eastAsia="en-US"/>
              </w:rPr>
            </w:pPr>
          </w:p>
        </w:tc>
        <w:tc>
          <w:tcPr>
            <w:tcW w:w="992"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635547" w:rsidRPr="005F131C" w:rsidRDefault="00635547" w:rsidP="00635547">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635547" w:rsidRPr="0082716C" w:rsidRDefault="00635547" w:rsidP="00635547">
            <w:pPr>
              <w:rPr>
                <w:rFonts w:eastAsia="Calibri"/>
                <w:b/>
                <w:sz w:val="22"/>
                <w:szCs w:val="22"/>
                <w:lang w:eastAsia="en-US"/>
              </w:rPr>
            </w:pPr>
          </w:p>
        </w:tc>
      </w:tr>
      <w:tr w:rsidR="000E55C9" w:rsidRPr="005F131C" w:rsidTr="00701454">
        <w:tc>
          <w:tcPr>
            <w:tcW w:w="988" w:type="dxa"/>
            <w:vMerge w:val="restart"/>
            <w:tcBorders>
              <w:top w:val="single" w:sz="18" w:space="0" w:color="auto"/>
              <w:left w:val="single" w:sz="4" w:space="0" w:color="auto"/>
              <w:bottom w:val="single" w:sz="4" w:space="0" w:color="auto"/>
              <w:right w:val="single" w:sz="4" w:space="0" w:color="auto"/>
            </w:tcBorders>
            <w:shd w:val="clear" w:color="auto" w:fill="auto"/>
            <w:vAlign w:val="center"/>
            <w:hideMark/>
          </w:tcPr>
          <w:p w:rsidR="000E55C9" w:rsidRPr="005F131C" w:rsidRDefault="000E55C9" w:rsidP="000E55C9">
            <w:pPr>
              <w:rPr>
                <w:rFonts w:eastAsia="Calibri"/>
                <w:sz w:val="22"/>
                <w:szCs w:val="22"/>
                <w:lang w:eastAsia="en-US"/>
              </w:rPr>
            </w:pPr>
            <w:r>
              <w:rPr>
                <w:rFonts w:eastAsia="Calibri"/>
                <w:sz w:val="22"/>
                <w:szCs w:val="22"/>
                <w:lang w:eastAsia="en-US"/>
              </w:rPr>
              <w:t>16:30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0E55C9" w:rsidRPr="0082716C" w:rsidRDefault="000E55C9" w:rsidP="000E55C9">
            <w:pPr>
              <w:rPr>
                <w:rFonts w:eastAsia="Calibri"/>
                <w:b/>
                <w:sz w:val="22"/>
                <w:szCs w:val="22"/>
                <w:lang w:eastAsia="en-US"/>
              </w:rPr>
            </w:pPr>
            <w:r>
              <w:rPr>
                <w:rFonts w:eastAsia="Calibri"/>
                <w:b/>
                <w:sz w:val="22"/>
                <w:szCs w:val="22"/>
                <w:lang w:eastAsia="en-US"/>
              </w:rPr>
              <w:t xml:space="preserve">Vilnis Zvirgzdiņš </w:t>
            </w:r>
          </w:p>
        </w:tc>
        <w:tc>
          <w:tcPr>
            <w:tcW w:w="992" w:type="dxa"/>
            <w:vMerge w:val="restart"/>
            <w:tcBorders>
              <w:top w:val="single" w:sz="18" w:space="0" w:color="auto"/>
              <w:left w:val="single" w:sz="4" w:space="0" w:color="auto"/>
              <w:bottom w:val="single" w:sz="4" w:space="0" w:color="auto"/>
              <w:right w:val="single" w:sz="4" w:space="0" w:color="auto"/>
            </w:tcBorders>
            <w:shd w:val="clear" w:color="auto" w:fill="auto"/>
            <w:vAlign w:val="center"/>
            <w:hideMark/>
          </w:tcPr>
          <w:p w:rsidR="000E55C9" w:rsidRPr="005F131C" w:rsidRDefault="000E55C9" w:rsidP="000E55C9">
            <w:pPr>
              <w:rPr>
                <w:rFonts w:eastAsia="Calibri"/>
                <w:sz w:val="22"/>
                <w:szCs w:val="22"/>
                <w:lang w:eastAsia="en-US"/>
              </w:rPr>
            </w:pPr>
            <w:r>
              <w:rPr>
                <w:rFonts w:eastAsia="Calibri"/>
                <w:sz w:val="22"/>
                <w:szCs w:val="22"/>
                <w:lang w:eastAsia="en-US"/>
              </w:rPr>
              <w:t>16:30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0E55C9" w:rsidRPr="0082716C" w:rsidRDefault="00D56A16" w:rsidP="000E55C9">
            <w:pPr>
              <w:rPr>
                <w:rFonts w:eastAsia="Calibri"/>
                <w:b/>
                <w:sz w:val="22"/>
                <w:szCs w:val="22"/>
                <w:lang w:eastAsia="en-US"/>
              </w:rPr>
            </w:pPr>
            <w:r>
              <w:rPr>
                <w:rFonts w:eastAsia="Calibri"/>
                <w:b/>
                <w:sz w:val="22"/>
                <w:szCs w:val="22"/>
                <w:lang w:eastAsia="en-US"/>
              </w:rPr>
              <w:t>Pēteris Vīrs</w:t>
            </w:r>
          </w:p>
        </w:tc>
      </w:tr>
      <w:tr w:rsidR="000E55C9"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E55C9" w:rsidRPr="005F131C" w:rsidRDefault="000E55C9" w:rsidP="000E55C9">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E55C9" w:rsidRPr="0082716C" w:rsidRDefault="000E55C9" w:rsidP="000E55C9">
            <w:pPr>
              <w:rPr>
                <w:rFonts w:eastAsia="Calibri"/>
                <w:b/>
                <w:sz w:val="22"/>
                <w:szCs w:val="22"/>
                <w:lang w:eastAsia="en-US"/>
              </w:rPr>
            </w:pPr>
            <w:r>
              <w:rPr>
                <w:rFonts w:eastAsia="Calibri"/>
                <w:b/>
                <w:sz w:val="22"/>
                <w:szCs w:val="22"/>
                <w:lang w:eastAsia="en-US"/>
              </w:rPr>
              <w:t xml:space="preserve">Dairis Neilands </w:t>
            </w: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E55C9" w:rsidRPr="005F131C" w:rsidRDefault="000E55C9" w:rsidP="000E55C9">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E55C9" w:rsidRPr="0082716C" w:rsidRDefault="000E55C9" w:rsidP="000E55C9">
            <w:pPr>
              <w:rPr>
                <w:rFonts w:eastAsia="Calibri"/>
                <w:b/>
                <w:sz w:val="22"/>
                <w:szCs w:val="22"/>
                <w:lang w:eastAsia="en-US"/>
              </w:rPr>
            </w:pPr>
          </w:p>
        </w:tc>
      </w:tr>
      <w:tr w:rsidR="000E55C9"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E55C9" w:rsidRPr="005F131C" w:rsidRDefault="000E55C9" w:rsidP="000E55C9">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E55C9" w:rsidRPr="00DE54D6" w:rsidRDefault="000E55C9" w:rsidP="000E55C9">
            <w:pPr>
              <w:rPr>
                <w:rFonts w:eastAsia="Calibri"/>
                <w:b/>
                <w:sz w:val="22"/>
                <w:szCs w:val="22"/>
                <w:lang w:eastAsia="en-US"/>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E55C9" w:rsidRPr="005F131C" w:rsidRDefault="000E55C9" w:rsidP="000E55C9">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E55C9" w:rsidRPr="0082716C" w:rsidRDefault="000E55C9" w:rsidP="000E55C9">
            <w:pPr>
              <w:rPr>
                <w:rFonts w:eastAsia="Calibri"/>
                <w:b/>
                <w:sz w:val="22"/>
                <w:szCs w:val="22"/>
                <w:lang w:eastAsia="en-US"/>
              </w:rPr>
            </w:pPr>
          </w:p>
        </w:tc>
      </w:tr>
      <w:tr w:rsidR="000E55C9" w:rsidRPr="005F131C" w:rsidTr="00701454">
        <w:tc>
          <w:tcPr>
            <w:tcW w:w="988"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0E55C9" w:rsidRPr="005F131C" w:rsidRDefault="000E55C9" w:rsidP="000E55C9">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0E55C9" w:rsidRPr="00DE54D6" w:rsidRDefault="000E55C9" w:rsidP="000E55C9">
            <w:pPr>
              <w:rPr>
                <w:rFonts w:eastAsia="Calibri"/>
                <w:b/>
                <w:sz w:val="22"/>
                <w:szCs w:val="22"/>
                <w:lang w:eastAsia="en-US"/>
              </w:rPr>
            </w:pPr>
          </w:p>
        </w:tc>
        <w:tc>
          <w:tcPr>
            <w:tcW w:w="992"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0E55C9" w:rsidRPr="005F131C" w:rsidRDefault="000E55C9" w:rsidP="000E55C9">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0E55C9" w:rsidRPr="0082716C" w:rsidRDefault="000E55C9" w:rsidP="000E55C9">
            <w:pPr>
              <w:rPr>
                <w:rFonts w:eastAsia="Calibri"/>
                <w:b/>
                <w:sz w:val="22"/>
                <w:szCs w:val="22"/>
                <w:lang w:eastAsia="en-US"/>
              </w:rPr>
            </w:pPr>
          </w:p>
        </w:tc>
      </w:tr>
      <w:tr w:rsidR="000E55C9" w:rsidRPr="005F131C" w:rsidTr="00DF5D2D">
        <w:tc>
          <w:tcPr>
            <w:tcW w:w="988" w:type="dxa"/>
            <w:vMerge w:val="restart"/>
            <w:tcBorders>
              <w:top w:val="single" w:sz="18" w:space="0" w:color="auto"/>
              <w:left w:val="single" w:sz="4" w:space="0" w:color="auto"/>
              <w:bottom w:val="single" w:sz="4" w:space="0" w:color="auto"/>
              <w:right w:val="single" w:sz="4" w:space="0" w:color="auto"/>
            </w:tcBorders>
            <w:shd w:val="clear" w:color="auto" w:fill="auto"/>
            <w:vAlign w:val="center"/>
          </w:tcPr>
          <w:p w:rsidR="000E55C9" w:rsidRPr="005F131C" w:rsidRDefault="000E55C9" w:rsidP="000E55C9">
            <w:pPr>
              <w:rPr>
                <w:rFonts w:eastAsia="Calibri"/>
                <w:sz w:val="22"/>
                <w:szCs w:val="22"/>
                <w:lang w:eastAsia="en-US"/>
              </w:rPr>
            </w:pP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0E55C9" w:rsidRPr="00DE54D6" w:rsidRDefault="000E55C9" w:rsidP="000E55C9">
            <w:pPr>
              <w:rPr>
                <w:rFonts w:eastAsia="Calibri"/>
                <w:b/>
                <w:sz w:val="22"/>
                <w:szCs w:val="22"/>
                <w:lang w:eastAsia="en-US"/>
              </w:rPr>
            </w:pPr>
          </w:p>
        </w:tc>
        <w:tc>
          <w:tcPr>
            <w:tcW w:w="992" w:type="dxa"/>
            <w:vMerge w:val="restart"/>
            <w:tcBorders>
              <w:top w:val="single" w:sz="18" w:space="0" w:color="auto"/>
              <w:left w:val="single" w:sz="4" w:space="0" w:color="auto"/>
              <w:bottom w:val="single" w:sz="4" w:space="0" w:color="auto"/>
              <w:right w:val="single" w:sz="4" w:space="0" w:color="auto"/>
            </w:tcBorders>
            <w:shd w:val="clear" w:color="auto" w:fill="auto"/>
            <w:vAlign w:val="center"/>
          </w:tcPr>
          <w:p w:rsidR="000E55C9" w:rsidRPr="005F131C" w:rsidRDefault="000E55C9" w:rsidP="000E55C9">
            <w:pPr>
              <w:rPr>
                <w:rFonts w:eastAsia="Calibri"/>
                <w:sz w:val="22"/>
                <w:szCs w:val="22"/>
                <w:lang w:eastAsia="en-US"/>
              </w:rPr>
            </w:pP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0E55C9" w:rsidRPr="0082716C" w:rsidRDefault="000E55C9" w:rsidP="000E55C9">
            <w:pPr>
              <w:rPr>
                <w:rFonts w:eastAsia="Calibri"/>
                <w:b/>
                <w:sz w:val="22"/>
                <w:szCs w:val="22"/>
                <w:lang w:eastAsia="en-US"/>
              </w:rPr>
            </w:pPr>
          </w:p>
        </w:tc>
      </w:tr>
      <w:tr w:rsidR="000E55C9"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E55C9" w:rsidRPr="005F131C" w:rsidRDefault="000E55C9" w:rsidP="000E55C9">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E55C9" w:rsidRPr="00DE54D6" w:rsidRDefault="000E55C9" w:rsidP="000E55C9">
            <w:pPr>
              <w:rPr>
                <w:rFonts w:eastAsia="Calibri"/>
                <w:b/>
                <w:sz w:val="22"/>
                <w:szCs w:val="22"/>
                <w:lang w:eastAsia="en-US"/>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E55C9" w:rsidRPr="005F131C" w:rsidRDefault="000E55C9" w:rsidP="000E55C9">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E55C9" w:rsidRPr="0082716C" w:rsidRDefault="000E55C9" w:rsidP="000E55C9">
            <w:pPr>
              <w:rPr>
                <w:rFonts w:eastAsia="Calibri"/>
                <w:b/>
                <w:sz w:val="22"/>
                <w:szCs w:val="22"/>
                <w:lang w:eastAsia="en-US"/>
              </w:rPr>
            </w:pPr>
          </w:p>
        </w:tc>
      </w:tr>
      <w:tr w:rsidR="000E55C9"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E55C9" w:rsidRPr="005F131C" w:rsidRDefault="000E55C9" w:rsidP="000E55C9">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E55C9" w:rsidRPr="00DE54D6" w:rsidRDefault="000E55C9" w:rsidP="000E55C9">
            <w:pPr>
              <w:rPr>
                <w:rFonts w:eastAsia="Calibri"/>
                <w:b/>
                <w:sz w:val="22"/>
                <w:szCs w:val="22"/>
                <w:lang w:eastAsia="en-US"/>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E55C9" w:rsidRPr="005F131C" w:rsidRDefault="000E55C9" w:rsidP="000E55C9">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E55C9" w:rsidRPr="0082716C" w:rsidRDefault="000E55C9" w:rsidP="000E55C9">
            <w:pPr>
              <w:rPr>
                <w:rFonts w:eastAsia="Calibri"/>
                <w:b/>
                <w:sz w:val="22"/>
                <w:szCs w:val="22"/>
                <w:lang w:eastAsia="en-US"/>
              </w:rPr>
            </w:pPr>
          </w:p>
        </w:tc>
      </w:tr>
      <w:tr w:rsidR="000E55C9" w:rsidRPr="005F131C" w:rsidTr="00B8419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E55C9" w:rsidRPr="005F131C" w:rsidRDefault="000E55C9" w:rsidP="000E55C9">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E55C9" w:rsidRPr="00DE54D6" w:rsidRDefault="000E55C9" w:rsidP="000E55C9">
            <w:pPr>
              <w:rPr>
                <w:rFonts w:eastAsia="Calibri"/>
                <w:b/>
                <w:sz w:val="22"/>
                <w:szCs w:val="22"/>
                <w:lang w:eastAsia="en-US"/>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E55C9" w:rsidRPr="005F131C" w:rsidRDefault="000E55C9" w:rsidP="000E55C9">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0E55C9" w:rsidRPr="0082716C" w:rsidRDefault="000E55C9" w:rsidP="000E55C9">
            <w:pPr>
              <w:rPr>
                <w:rFonts w:eastAsia="Calibri"/>
                <w:b/>
                <w:sz w:val="22"/>
                <w:szCs w:val="22"/>
                <w:lang w:eastAsia="en-US"/>
              </w:rPr>
            </w:pPr>
          </w:p>
        </w:tc>
      </w:tr>
    </w:tbl>
    <w:p w:rsidR="00435935" w:rsidRDefault="00435935" w:rsidP="00435935">
      <w:pPr>
        <w:ind w:left="360"/>
        <w:rPr>
          <w:b/>
          <w:sz w:val="22"/>
          <w:szCs w:val="22"/>
        </w:rPr>
      </w:pPr>
    </w:p>
    <w:p w:rsidR="00DF5D2D" w:rsidRDefault="00DF5D2D" w:rsidP="00435935">
      <w:pPr>
        <w:ind w:left="360"/>
        <w:rPr>
          <w:b/>
          <w:sz w:val="22"/>
          <w:szCs w:val="22"/>
        </w:rPr>
      </w:pPr>
    </w:p>
    <w:p w:rsidR="00DF5D2D" w:rsidRDefault="00DF5D2D" w:rsidP="00435935">
      <w:pPr>
        <w:ind w:left="360"/>
        <w:rPr>
          <w:b/>
          <w:sz w:val="22"/>
          <w:szCs w:val="22"/>
        </w:rPr>
      </w:pPr>
    </w:p>
    <w:p w:rsidR="00DF5D2D" w:rsidRDefault="00DF5D2D" w:rsidP="00435935">
      <w:pPr>
        <w:ind w:left="360"/>
        <w:rPr>
          <w:b/>
          <w:sz w:val="22"/>
          <w:szCs w:val="22"/>
        </w:rPr>
      </w:pPr>
    </w:p>
    <w:p w:rsidR="00DF5D2D" w:rsidRDefault="00DF5D2D" w:rsidP="00435935">
      <w:pPr>
        <w:ind w:left="360"/>
        <w:rPr>
          <w:b/>
          <w:sz w:val="22"/>
          <w:szCs w:val="22"/>
        </w:rPr>
      </w:pPr>
    </w:p>
    <w:p w:rsidR="00DF5D2D" w:rsidRDefault="00DF5D2D" w:rsidP="00435935">
      <w:pPr>
        <w:ind w:left="360"/>
        <w:rPr>
          <w:b/>
          <w:sz w:val="22"/>
          <w:szCs w:val="22"/>
        </w:rPr>
      </w:pPr>
    </w:p>
    <w:p w:rsidR="00DF5D2D" w:rsidRDefault="00DF5D2D" w:rsidP="00435935">
      <w:pPr>
        <w:ind w:left="360"/>
        <w:rPr>
          <w:b/>
          <w:sz w:val="22"/>
          <w:szCs w:val="22"/>
        </w:rPr>
      </w:pPr>
    </w:p>
    <w:p w:rsidR="00DF5D2D" w:rsidRDefault="00DF5D2D" w:rsidP="00435935">
      <w:pPr>
        <w:ind w:left="360"/>
        <w:rPr>
          <w:b/>
          <w:sz w:val="22"/>
          <w:szCs w:val="22"/>
        </w:rPr>
      </w:pPr>
    </w:p>
    <w:p w:rsidR="00DF5D2D" w:rsidRDefault="00DF5D2D" w:rsidP="00435935">
      <w:pPr>
        <w:ind w:left="360"/>
        <w:rPr>
          <w:b/>
          <w:sz w:val="22"/>
          <w:szCs w:val="22"/>
        </w:rPr>
      </w:pPr>
    </w:p>
    <w:p w:rsidR="00DF5D2D" w:rsidRDefault="00DF5D2D" w:rsidP="00435935">
      <w:pPr>
        <w:ind w:left="360"/>
        <w:rPr>
          <w:b/>
          <w:sz w:val="22"/>
          <w:szCs w:val="22"/>
        </w:rPr>
      </w:pPr>
    </w:p>
    <w:p w:rsidR="00DF5D2D" w:rsidRDefault="00DF5D2D" w:rsidP="00435935">
      <w:pPr>
        <w:ind w:left="360"/>
        <w:rPr>
          <w:b/>
          <w:sz w:val="22"/>
          <w:szCs w:val="22"/>
        </w:rPr>
      </w:pPr>
    </w:p>
    <w:p w:rsidR="00DF5D2D" w:rsidRDefault="00DF5D2D" w:rsidP="00435935">
      <w:pPr>
        <w:ind w:left="360"/>
        <w:rPr>
          <w:b/>
          <w:sz w:val="22"/>
          <w:szCs w:val="22"/>
        </w:rPr>
      </w:pPr>
    </w:p>
    <w:p w:rsidR="00DF5D2D" w:rsidRDefault="00DF5D2D" w:rsidP="00435935">
      <w:pPr>
        <w:ind w:left="360"/>
        <w:rPr>
          <w:b/>
          <w:sz w:val="22"/>
          <w:szCs w:val="22"/>
        </w:rPr>
      </w:pPr>
    </w:p>
    <w:p w:rsidR="00DF5D2D" w:rsidRDefault="00DF5D2D" w:rsidP="00435935">
      <w:pPr>
        <w:ind w:left="360"/>
        <w:rPr>
          <w:b/>
          <w:sz w:val="22"/>
          <w:szCs w:val="22"/>
        </w:rPr>
      </w:pPr>
    </w:p>
    <w:p w:rsidR="00DF5D2D" w:rsidRPr="005F131C" w:rsidRDefault="00DF5D2D" w:rsidP="00435935">
      <w:pPr>
        <w:ind w:left="360"/>
        <w:rPr>
          <w:b/>
          <w:sz w:val="22"/>
          <w:szCs w:val="22"/>
        </w:rPr>
      </w:pPr>
    </w:p>
    <w:p w:rsidR="005653F9" w:rsidRPr="005F131C" w:rsidRDefault="005653F9" w:rsidP="005653F9">
      <w:pPr>
        <w:jc w:val="center"/>
        <w:rPr>
          <w:b/>
          <w:sz w:val="28"/>
          <w:szCs w:val="28"/>
        </w:rPr>
      </w:pPr>
      <w:r w:rsidRPr="005F131C">
        <w:rPr>
          <w:b/>
          <w:sz w:val="28"/>
          <w:szCs w:val="28"/>
        </w:rPr>
        <w:lastRenderedPageBreak/>
        <w:t>NOLIKUMS</w:t>
      </w:r>
    </w:p>
    <w:p w:rsidR="005653F9" w:rsidRPr="005F131C" w:rsidRDefault="005653F9" w:rsidP="005653F9">
      <w:pPr>
        <w:ind w:left="360"/>
        <w:jc w:val="center"/>
        <w:rPr>
          <w:b/>
        </w:rPr>
      </w:pPr>
      <w:r w:rsidRPr="005F131C">
        <w:rPr>
          <w:b/>
        </w:rPr>
        <w:t>202</w:t>
      </w:r>
      <w:r w:rsidR="00B84195">
        <w:rPr>
          <w:b/>
        </w:rPr>
        <w:t>2</w:t>
      </w:r>
      <w:r w:rsidRPr="005F131C">
        <w:rPr>
          <w:b/>
        </w:rPr>
        <w:t xml:space="preserve">.gada Martinelli </w:t>
      </w:r>
      <w:r w:rsidR="00A17058" w:rsidRPr="005F131C">
        <w:rPr>
          <w:b/>
        </w:rPr>
        <w:t xml:space="preserve">kauss </w:t>
      </w:r>
      <w:r w:rsidRPr="005F131C">
        <w:rPr>
          <w:b/>
        </w:rPr>
        <w:t xml:space="preserve"> </w:t>
      </w:r>
      <w:r w:rsidR="00A17058" w:rsidRPr="005F131C">
        <w:rPr>
          <w:b/>
        </w:rPr>
        <w:t>un</w:t>
      </w:r>
    </w:p>
    <w:p w:rsidR="005653F9" w:rsidRPr="005F131C" w:rsidRDefault="00A17058" w:rsidP="00435935">
      <w:pPr>
        <w:ind w:left="360"/>
        <w:jc w:val="center"/>
        <w:rPr>
          <w:b/>
        </w:rPr>
      </w:pPr>
      <w:r w:rsidRPr="005F131C">
        <w:rPr>
          <w:b/>
        </w:rPr>
        <w:t xml:space="preserve">Latvijas Kausa </w:t>
      </w:r>
      <w:r w:rsidR="00B84195">
        <w:rPr>
          <w:b/>
        </w:rPr>
        <w:t>1</w:t>
      </w:r>
      <w:r w:rsidRPr="005F131C">
        <w:rPr>
          <w:b/>
        </w:rPr>
        <w:t>. posms š</w:t>
      </w:r>
      <w:r w:rsidR="005653F9" w:rsidRPr="005F131C">
        <w:rPr>
          <w:b/>
        </w:rPr>
        <w:t>aušanā pa „skrejošu mežacūku” 35m (SK-35)</w:t>
      </w:r>
    </w:p>
    <w:p w:rsidR="005653F9" w:rsidRPr="005F131C" w:rsidRDefault="005653F9" w:rsidP="005653F9">
      <w:pPr>
        <w:jc w:val="center"/>
        <w:rPr>
          <w:b/>
          <w:u w:val="single"/>
        </w:rPr>
      </w:pPr>
      <w:r w:rsidRPr="005F131C">
        <w:rPr>
          <w:b/>
          <w:u w:val="single"/>
        </w:rPr>
        <w:t>202</w:t>
      </w:r>
      <w:r w:rsidR="00B84195">
        <w:rPr>
          <w:b/>
          <w:u w:val="single"/>
        </w:rPr>
        <w:t>2</w:t>
      </w:r>
      <w:r w:rsidRPr="005F131C">
        <w:rPr>
          <w:b/>
          <w:u w:val="single"/>
        </w:rPr>
        <w:t xml:space="preserve">.gada </w:t>
      </w:r>
      <w:r w:rsidR="00B84195">
        <w:rPr>
          <w:b/>
          <w:u w:val="single"/>
        </w:rPr>
        <w:t>23.aprīlī</w:t>
      </w:r>
    </w:p>
    <w:p w:rsidR="005653F9" w:rsidRPr="005F131C" w:rsidRDefault="005653F9" w:rsidP="005653F9">
      <w:pPr>
        <w:numPr>
          <w:ilvl w:val="0"/>
          <w:numId w:val="1"/>
        </w:numPr>
        <w:tabs>
          <w:tab w:val="clear" w:pos="720"/>
          <w:tab w:val="num" w:pos="900"/>
        </w:tabs>
        <w:ind w:left="900"/>
      </w:pPr>
      <w:r w:rsidRPr="005F131C">
        <w:rPr>
          <w:b/>
        </w:rPr>
        <w:t>Sacensību vieta</w:t>
      </w:r>
      <w:r w:rsidRPr="005F131C">
        <w:t xml:space="preserve"> – Mārkulīču šautuvē, Straupes pagastā, </w:t>
      </w:r>
      <w:r w:rsidR="00A17058" w:rsidRPr="005F131C">
        <w:t>Cēsu</w:t>
      </w:r>
      <w:r w:rsidRPr="005F131C">
        <w:t xml:space="preserve"> novadā, autoceļa Inčukalns-Valmiera 27.kilometrā </w:t>
      </w:r>
    </w:p>
    <w:p w:rsidR="005653F9" w:rsidRPr="005F131C" w:rsidRDefault="005653F9" w:rsidP="005653F9">
      <w:pPr>
        <w:numPr>
          <w:ilvl w:val="0"/>
          <w:numId w:val="1"/>
        </w:numPr>
        <w:tabs>
          <w:tab w:val="clear" w:pos="720"/>
          <w:tab w:val="num" w:pos="900"/>
        </w:tabs>
        <w:ind w:left="900"/>
      </w:pPr>
      <w:r w:rsidRPr="005F131C">
        <w:rPr>
          <w:b/>
        </w:rPr>
        <w:t>Sacensību vadība</w:t>
      </w:r>
      <w:r w:rsidRPr="005F131C">
        <w:t xml:space="preserve"> – sacensības organizē Martinelli Rīga un sporta klubs Mārkulīči </w:t>
      </w:r>
    </w:p>
    <w:p w:rsidR="005653F9" w:rsidRPr="005F131C" w:rsidRDefault="005653F9" w:rsidP="005653F9">
      <w:pPr>
        <w:numPr>
          <w:ilvl w:val="0"/>
          <w:numId w:val="1"/>
        </w:numPr>
        <w:tabs>
          <w:tab w:val="clear" w:pos="720"/>
          <w:tab w:val="num" w:pos="900"/>
        </w:tabs>
        <w:ind w:left="900"/>
      </w:pPr>
      <w:r w:rsidRPr="005F131C">
        <w:rPr>
          <w:b/>
        </w:rPr>
        <w:t>Dalībnieku pieteikšanās</w:t>
      </w:r>
      <w:r w:rsidRPr="005F131C">
        <w:t xml:space="preserve"> – līdz sacensību sākumam; e-pasts: </w:t>
      </w:r>
      <w:hyperlink r:id="rId7" w:history="1">
        <w:r w:rsidRPr="005F131C">
          <w:rPr>
            <w:rStyle w:val="Hyperlink"/>
            <w:color w:val="auto"/>
          </w:rPr>
          <w:t>markulici@markulici.lv</w:t>
        </w:r>
      </w:hyperlink>
      <w:r w:rsidRPr="005F131C">
        <w:t>, tālr. 29363936</w:t>
      </w:r>
    </w:p>
    <w:p w:rsidR="005653F9" w:rsidRPr="005F131C" w:rsidRDefault="005653F9" w:rsidP="005653F9">
      <w:pPr>
        <w:numPr>
          <w:ilvl w:val="0"/>
          <w:numId w:val="1"/>
        </w:numPr>
        <w:tabs>
          <w:tab w:val="clear" w:pos="720"/>
          <w:tab w:val="num" w:pos="900"/>
        </w:tabs>
        <w:ind w:left="900"/>
      </w:pPr>
      <w:r w:rsidRPr="005F131C">
        <w:rPr>
          <w:b/>
        </w:rPr>
        <w:t>Sacensību sākums</w:t>
      </w:r>
      <w:r w:rsidRPr="005F131C">
        <w:t xml:space="preserve"> – plkst. 9.00</w:t>
      </w:r>
    </w:p>
    <w:p w:rsidR="005653F9" w:rsidRPr="005F131C" w:rsidRDefault="005653F9" w:rsidP="005653F9">
      <w:pPr>
        <w:numPr>
          <w:ilvl w:val="0"/>
          <w:numId w:val="1"/>
        </w:numPr>
        <w:tabs>
          <w:tab w:val="clear" w:pos="720"/>
          <w:tab w:val="num" w:pos="900"/>
        </w:tabs>
        <w:ind w:left="900"/>
      </w:pPr>
      <w:r w:rsidRPr="005F131C">
        <w:rPr>
          <w:b/>
        </w:rPr>
        <w:t xml:space="preserve">Sacensībās piedalās </w:t>
      </w:r>
      <w:r w:rsidRPr="005F131C">
        <w:t>– individuālie dalībnieki un komandas 4 dalībnieku sastāvā, no kuriem vismaz 1 dalībniekam jābūt junioram vai sievietei</w:t>
      </w:r>
      <w:r w:rsidR="00B84195">
        <w:t xml:space="preserve"> (vai amatierim)</w:t>
      </w:r>
    </w:p>
    <w:p w:rsidR="00B84195" w:rsidRDefault="005653F9" w:rsidP="00A17058">
      <w:pPr>
        <w:numPr>
          <w:ilvl w:val="0"/>
          <w:numId w:val="1"/>
        </w:numPr>
        <w:tabs>
          <w:tab w:val="clear" w:pos="720"/>
          <w:tab w:val="num" w:pos="900"/>
        </w:tabs>
        <w:ind w:left="900"/>
      </w:pPr>
      <w:r w:rsidRPr="005F131C">
        <w:rPr>
          <w:b/>
        </w:rPr>
        <w:t xml:space="preserve">Sacensību shēma </w:t>
      </w:r>
      <w:r w:rsidRPr="005F131C">
        <w:t xml:space="preserve">– individuālajiem dalībniekiem </w:t>
      </w:r>
      <w:r w:rsidR="00B84195">
        <w:t>3</w:t>
      </w:r>
      <w:r w:rsidRPr="005F131C">
        <w:t xml:space="preserve"> </w:t>
      </w:r>
      <w:r w:rsidR="00A17058" w:rsidRPr="005F131C">
        <w:t>pamat</w:t>
      </w:r>
      <w:r w:rsidRPr="005F131C">
        <w:t>sērijas</w:t>
      </w:r>
      <w:r w:rsidR="00B84195">
        <w:t xml:space="preserve"> (bez pusfināla, fināla). </w:t>
      </w:r>
    </w:p>
    <w:p w:rsidR="00B84195" w:rsidRPr="00B84195" w:rsidRDefault="00B84195" w:rsidP="00B84195">
      <w:pPr>
        <w:ind w:left="900"/>
      </w:pPr>
      <w:r w:rsidRPr="00B84195">
        <w:t>Dalībniekiem, kuriem 3 sēriju kopsumma nav mazāka par 276 punktiem, Latvijas Sporta meistara nosaukuma kvalifikāc</w:t>
      </w:r>
      <w:r>
        <w:t>i</w:t>
      </w:r>
      <w:r w:rsidRPr="00B84195">
        <w:t>jas ies</w:t>
      </w:r>
      <w:r>
        <w:t>k</w:t>
      </w:r>
      <w:r w:rsidRPr="00B84195">
        <w:t xml:space="preserve">aites iegūšanai ir atļauts izšaut 4.sēriju, </w:t>
      </w:r>
      <w:r>
        <w:t xml:space="preserve">iepriekš </w:t>
      </w:r>
      <w:r w:rsidRPr="00B84195">
        <w:t>saskaņojot laiku ar laukuma tiesnesi.</w:t>
      </w:r>
    </w:p>
    <w:p w:rsidR="00A17058" w:rsidRPr="005F131C" w:rsidRDefault="00A17058" w:rsidP="00A17058">
      <w:pPr>
        <w:ind w:left="720"/>
      </w:pPr>
      <w:r w:rsidRPr="005F131C">
        <w:rPr>
          <w:b/>
        </w:rPr>
        <w:t xml:space="preserve">Tiem, kuri vēlas pretendēt uz LIELO BALVU, šauj </w:t>
      </w:r>
      <w:r w:rsidR="00B84195">
        <w:rPr>
          <w:b/>
        </w:rPr>
        <w:t>3</w:t>
      </w:r>
      <w:r w:rsidRPr="005F131C">
        <w:rPr>
          <w:b/>
        </w:rPr>
        <w:t xml:space="preserve"> pamatsērijas ar 22 LR</w:t>
      </w:r>
      <w:r w:rsidRPr="005F131C">
        <w:t xml:space="preserve">. </w:t>
      </w:r>
    </w:p>
    <w:p w:rsidR="005653F9" w:rsidRPr="005F131C" w:rsidRDefault="005653F9" w:rsidP="005653F9">
      <w:pPr>
        <w:ind w:left="2160" w:firstLine="720"/>
      </w:pPr>
      <w:r w:rsidRPr="005F131C">
        <w:t>Vienlaikus no šaušanas līnijas šauj divi šāvēji.</w:t>
      </w:r>
    </w:p>
    <w:p w:rsidR="005653F9" w:rsidRPr="005F131C" w:rsidRDefault="005653F9" w:rsidP="005653F9">
      <w:pPr>
        <w:numPr>
          <w:ilvl w:val="0"/>
          <w:numId w:val="1"/>
        </w:numPr>
        <w:tabs>
          <w:tab w:val="clear" w:pos="720"/>
          <w:tab w:val="num" w:pos="900"/>
        </w:tabs>
        <w:ind w:left="900"/>
      </w:pPr>
      <w:r w:rsidRPr="005F131C">
        <w:rPr>
          <w:b/>
        </w:rPr>
        <w:t>Vērtēšana un apbalvošana</w:t>
      </w:r>
      <w:r w:rsidRPr="005F131C">
        <w:t xml:space="preserve"> – </w:t>
      </w:r>
    </w:p>
    <w:p w:rsidR="005653F9" w:rsidRPr="005F131C" w:rsidRDefault="005653F9" w:rsidP="005653F9">
      <w:pPr>
        <w:numPr>
          <w:ilvl w:val="1"/>
          <w:numId w:val="1"/>
        </w:numPr>
      </w:pPr>
      <w:r w:rsidRPr="005F131C">
        <w:t xml:space="preserve">sacensību </w:t>
      </w:r>
      <w:r w:rsidRPr="005F131C">
        <w:rPr>
          <w:b/>
          <w:u w:val="single"/>
        </w:rPr>
        <w:t xml:space="preserve">LIELĀ BALVA </w:t>
      </w:r>
      <w:r w:rsidRPr="005F131C">
        <w:t xml:space="preserve">sadarbībā ar SIA Ieroči tiks pasniegta labākajiem 22LR šaušanas sportistiem </w:t>
      </w:r>
      <w:r w:rsidR="00A17058" w:rsidRPr="005F131C">
        <w:t xml:space="preserve">(vērtējot </w:t>
      </w:r>
      <w:r w:rsidR="00B84195">
        <w:t>3</w:t>
      </w:r>
      <w:r w:rsidR="00A17058" w:rsidRPr="005F131C">
        <w:t xml:space="preserve"> pamatsērijas) </w:t>
      </w:r>
      <w:r w:rsidRPr="005F131C">
        <w:t xml:space="preserve">junioru/sieviešu un vīriešu grupā; </w:t>
      </w:r>
    </w:p>
    <w:p w:rsidR="005653F9" w:rsidRPr="00323BFB" w:rsidRDefault="005653F9" w:rsidP="00527244">
      <w:pPr>
        <w:numPr>
          <w:ilvl w:val="1"/>
          <w:numId w:val="1"/>
        </w:numPr>
        <w:rPr>
          <w:b/>
          <w:color w:val="FF0000"/>
        </w:rPr>
      </w:pPr>
      <w:r w:rsidRPr="005F131C">
        <w:t xml:space="preserve">individuālajā konkurencē apbalvos </w:t>
      </w:r>
      <w:r w:rsidR="00B84195" w:rsidRPr="005F131C">
        <w:t>1.-3. vietu ieguvējus šaušanā ar gludstobra ieroci Meistaru un Amatieru grupās</w:t>
      </w:r>
      <w:r w:rsidR="00B84195">
        <w:t xml:space="preserve"> un </w:t>
      </w:r>
      <w:r w:rsidRPr="005F131C">
        <w:t xml:space="preserve">1.-3. vietu ieguvējus </w:t>
      </w:r>
      <w:r w:rsidR="00323BFB">
        <w:t xml:space="preserve">junioru/sieviešu grupā un 1.-3. vietu ieguvējus </w:t>
      </w:r>
      <w:r w:rsidRPr="005F131C">
        <w:t>šaušanā ar 22LR vīriešu grupā</w:t>
      </w:r>
      <w:r w:rsidR="00B84195">
        <w:t>;</w:t>
      </w:r>
    </w:p>
    <w:p w:rsidR="005653F9" w:rsidRDefault="005653F9" w:rsidP="000B5F65">
      <w:pPr>
        <w:numPr>
          <w:ilvl w:val="1"/>
          <w:numId w:val="1"/>
        </w:numPr>
      </w:pPr>
      <w:r w:rsidRPr="005F131C">
        <w:t>komandu konkurencē apbalvos 1.-3. vietu ieguvējas, vērtējot visas komandas dalī</w:t>
      </w:r>
      <w:r w:rsidR="00663673" w:rsidRPr="005F131C">
        <w:t xml:space="preserve">bnieku </w:t>
      </w:r>
      <w:r w:rsidR="00B84195">
        <w:t xml:space="preserve">pirmo 2 </w:t>
      </w:r>
      <w:r w:rsidR="00A17058" w:rsidRPr="005F131C">
        <w:t>pamat</w:t>
      </w:r>
      <w:r w:rsidR="00663673" w:rsidRPr="005F131C">
        <w:t>sēriju punktu kopsummu</w:t>
      </w:r>
      <w:r w:rsidR="009A7B9A">
        <w:t xml:space="preserve">. </w:t>
      </w:r>
      <w:r w:rsidR="00663673" w:rsidRPr="005F131C">
        <w:t xml:space="preserve"> (22LR vīriešu grupa tiek vērtēta tikai individuālā konkurencē)</w:t>
      </w:r>
    </w:p>
    <w:p w:rsidR="005C50C5" w:rsidRDefault="005C50C5" w:rsidP="009A7B9A">
      <w:pPr>
        <w:ind w:left="1440"/>
        <w:rPr>
          <w:b/>
          <w:u w:val="single"/>
        </w:rPr>
      </w:pPr>
      <w:r w:rsidRPr="005C50C5">
        <w:rPr>
          <w:b/>
          <w:u w:val="single"/>
        </w:rPr>
        <w:t xml:space="preserve">APBALVOŠANA notiks LŠF </w:t>
      </w:r>
      <w:r w:rsidR="00B84195">
        <w:rPr>
          <w:b/>
          <w:u w:val="single"/>
        </w:rPr>
        <w:t xml:space="preserve">Latvijas Kausa fināla </w:t>
      </w:r>
      <w:r w:rsidRPr="005C50C5">
        <w:rPr>
          <w:b/>
          <w:u w:val="single"/>
        </w:rPr>
        <w:t>sacensībās</w:t>
      </w:r>
      <w:r w:rsidR="00B84195">
        <w:rPr>
          <w:b/>
          <w:u w:val="single"/>
        </w:rPr>
        <w:t xml:space="preserve"> 10.09.2022</w:t>
      </w:r>
      <w:r w:rsidRPr="005C50C5">
        <w:rPr>
          <w:b/>
          <w:u w:val="single"/>
        </w:rPr>
        <w:t xml:space="preserve">. </w:t>
      </w:r>
    </w:p>
    <w:p w:rsidR="002E409C" w:rsidRDefault="002E409C" w:rsidP="009A7B9A">
      <w:pPr>
        <w:ind w:left="1440"/>
        <w:rPr>
          <w:b/>
          <w:u w:val="single"/>
        </w:rPr>
      </w:pPr>
    </w:p>
    <w:p w:rsidR="002E409C" w:rsidRPr="002E409C" w:rsidRDefault="002E409C" w:rsidP="009A7B9A">
      <w:pPr>
        <w:ind w:left="1440"/>
        <w:rPr>
          <w:b/>
          <w:color w:val="C00000"/>
          <w:u w:val="single"/>
        </w:rPr>
      </w:pPr>
      <w:r w:rsidRPr="002E409C">
        <w:rPr>
          <w:b/>
          <w:color w:val="C00000"/>
          <w:u w:val="single"/>
        </w:rPr>
        <w:t xml:space="preserve">LŠF Kausa izcīņas kopējā vēŗtējumā tiks ieskaitīti labākie rezultāti divos posmos un fināla sacensībās. </w:t>
      </w:r>
    </w:p>
    <w:p w:rsidR="005653F9" w:rsidRPr="005F131C" w:rsidRDefault="005653F9" w:rsidP="005653F9">
      <w:pPr>
        <w:numPr>
          <w:ilvl w:val="0"/>
          <w:numId w:val="1"/>
        </w:numPr>
        <w:tabs>
          <w:tab w:val="clear" w:pos="720"/>
          <w:tab w:val="num" w:pos="900"/>
        </w:tabs>
        <w:ind w:left="900"/>
      </w:pPr>
      <w:r w:rsidRPr="005F131C">
        <w:rPr>
          <w:b/>
        </w:rPr>
        <w:t xml:space="preserve">Ieroči, munīcija </w:t>
      </w:r>
      <w:r w:rsidRPr="005F131C">
        <w:t xml:space="preserve">– 22LR kalibra ieroči, jebkuri gludstobra ieroči un tēmekļi, kas atļauti Latvijas medību noteikumos. Nav atļauts izmantot ieročus, kuriem nav noņemtas plecu siksnas. Stobra bremzi izmantot nedrīkst. </w:t>
      </w:r>
    </w:p>
    <w:p w:rsidR="005653F9" w:rsidRPr="005F131C" w:rsidRDefault="005653F9" w:rsidP="005653F9">
      <w:pPr>
        <w:numPr>
          <w:ilvl w:val="0"/>
          <w:numId w:val="1"/>
        </w:numPr>
        <w:tabs>
          <w:tab w:val="clear" w:pos="720"/>
          <w:tab w:val="num" w:pos="900"/>
        </w:tabs>
        <w:ind w:left="900"/>
      </w:pPr>
      <w:r w:rsidRPr="005F131C">
        <w:rPr>
          <w:b/>
        </w:rPr>
        <w:t>Dalības maksa</w:t>
      </w:r>
      <w:r w:rsidRPr="005F131C">
        <w:t xml:space="preserve"> – 1</w:t>
      </w:r>
      <w:r w:rsidR="00A17058" w:rsidRPr="005F131C">
        <w:t>5</w:t>
      </w:r>
      <w:r w:rsidRPr="005F131C">
        <w:t xml:space="preserve"> eiro (dalībniekiem līdz 18 gadu vecumam - </w:t>
      </w:r>
      <w:r w:rsidR="00A17058" w:rsidRPr="005F131C">
        <w:t>7</w:t>
      </w:r>
      <w:r w:rsidRPr="005F131C">
        <w:t xml:space="preserve">eiro); ja šauj gan ar  22LR, gan GS, tad par katru jāmaksā dalības maksa. </w:t>
      </w:r>
    </w:p>
    <w:p w:rsidR="005653F9" w:rsidRDefault="005653F9" w:rsidP="005653F9">
      <w:pPr>
        <w:numPr>
          <w:ilvl w:val="0"/>
          <w:numId w:val="1"/>
        </w:numPr>
        <w:tabs>
          <w:tab w:val="clear" w:pos="720"/>
          <w:tab w:val="num" w:pos="900"/>
        </w:tabs>
        <w:ind w:left="900"/>
        <w:rPr>
          <w:b/>
        </w:rPr>
      </w:pPr>
      <w:r w:rsidRPr="005F131C">
        <w:rPr>
          <w:b/>
        </w:rPr>
        <w:t>Piešaude un treniņi</w:t>
      </w:r>
      <w:r w:rsidRPr="005F131C">
        <w:t xml:space="preserve"> – </w:t>
      </w:r>
      <w:r w:rsidR="00B84195">
        <w:t>22.aprīlī</w:t>
      </w:r>
      <w:r w:rsidRPr="005F131C">
        <w:t xml:space="preserve"> no plkst.15; šautuves pakalpojuma cena 3 eiro par sēriju</w:t>
      </w:r>
      <w:r w:rsidRPr="005F131C">
        <w:rPr>
          <w:b/>
        </w:rPr>
        <w:t>.</w:t>
      </w:r>
    </w:p>
    <w:p w:rsidR="00300ACD" w:rsidRPr="00B7390A" w:rsidRDefault="00300ACD" w:rsidP="005653F9">
      <w:pPr>
        <w:numPr>
          <w:ilvl w:val="0"/>
          <w:numId w:val="1"/>
        </w:numPr>
        <w:tabs>
          <w:tab w:val="clear" w:pos="720"/>
          <w:tab w:val="num" w:pos="900"/>
        </w:tabs>
        <w:ind w:left="900"/>
      </w:pPr>
      <w:r>
        <w:rPr>
          <w:b/>
        </w:rPr>
        <w:t>Pusdienas tiks pasniegtas pl.12</w:t>
      </w:r>
      <w:r w:rsidR="00B84195">
        <w:rPr>
          <w:b/>
        </w:rPr>
        <w:t>:30</w:t>
      </w:r>
      <w:r w:rsidR="00B7390A">
        <w:rPr>
          <w:b/>
        </w:rPr>
        <w:t xml:space="preserve"> </w:t>
      </w:r>
      <w:r w:rsidR="00B7390A" w:rsidRPr="00B7390A">
        <w:t>(zupa un saldais ēdiens, ma</w:t>
      </w:r>
      <w:r w:rsidRPr="00B7390A">
        <w:t>ksa 5,50 eiro</w:t>
      </w:r>
      <w:r w:rsidR="00B7390A" w:rsidRPr="00B7390A">
        <w:t>).</w:t>
      </w:r>
    </w:p>
    <w:p w:rsidR="00A17058" w:rsidRPr="005F131C" w:rsidRDefault="00A17058" w:rsidP="005653F9">
      <w:pPr>
        <w:jc w:val="center"/>
      </w:pPr>
    </w:p>
    <w:p w:rsidR="005653F9" w:rsidRPr="005F131C" w:rsidRDefault="005653F9" w:rsidP="005653F9">
      <w:pPr>
        <w:jc w:val="center"/>
        <w:rPr>
          <w:b/>
        </w:rPr>
      </w:pPr>
      <w:r w:rsidRPr="005F131C">
        <w:rPr>
          <w:b/>
        </w:rPr>
        <w:t xml:space="preserve">Vispārējie noteikumi </w:t>
      </w:r>
    </w:p>
    <w:p w:rsidR="005653F9" w:rsidRPr="005F131C" w:rsidRDefault="005653F9" w:rsidP="005653F9">
      <w:pPr>
        <w:ind w:left="360" w:hanging="360"/>
        <w:jc w:val="right"/>
      </w:pPr>
    </w:p>
    <w:p w:rsidR="005653F9" w:rsidRPr="005F131C" w:rsidRDefault="005653F9" w:rsidP="005653F9">
      <w:pPr>
        <w:numPr>
          <w:ilvl w:val="0"/>
          <w:numId w:val="5"/>
        </w:numPr>
      </w:pPr>
      <w:r w:rsidRPr="005F131C">
        <w:rPr>
          <w:u w:val="single"/>
        </w:rPr>
        <w:t xml:space="preserve">Uz sacensībām dalībnieki piesakās, norādot </w:t>
      </w:r>
      <w:r w:rsidRPr="005F131C">
        <w:rPr>
          <w:b/>
          <w:u w:val="single"/>
        </w:rPr>
        <w:t xml:space="preserve">dalībnieka vārdu, uzvārdu un maiņu, kurā vēlas startēt. </w:t>
      </w:r>
      <w:r w:rsidRPr="005F131C">
        <w:rPr>
          <w:u w:val="single"/>
        </w:rPr>
        <w:t>Pieteikšanās notiek, zvanot pa</w:t>
      </w:r>
      <w:r w:rsidRPr="005F131C">
        <w:rPr>
          <w:b/>
          <w:u w:val="single"/>
        </w:rPr>
        <w:t xml:space="preserve"> tālr. 29363936 Vilnim Jaunzemam</w:t>
      </w:r>
      <w:r w:rsidRPr="005F131C">
        <w:rPr>
          <w:u w:val="single"/>
        </w:rPr>
        <w:t>,</w:t>
      </w:r>
      <w:r w:rsidRPr="005F131C">
        <w:t xml:space="preserve"> </w:t>
      </w:r>
    </w:p>
    <w:p w:rsidR="005653F9" w:rsidRPr="005F131C" w:rsidRDefault="005653F9" w:rsidP="005653F9">
      <w:pPr>
        <w:ind w:left="360"/>
      </w:pPr>
    </w:p>
    <w:p w:rsidR="005653F9" w:rsidRPr="005F131C" w:rsidRDefault="005653F9" w:rsidP="005653F9">
      <w:pPr>
        <w:numPr>
          <w:ilvl w:val="0"/>
          <w:numId w:val="5"/>
        </w:numPr>
      </w:pPr>
      <w:r w:rsidRPr="005F131C">
        <w:t>Sacensību vietā savlaicīgi līdz sacensību sākumam dalībnieki ar parakstu apliecina, ka iepazinušies ar sacensību nolikumu un drošības prasībām.</w:t>
      </w:r>
    </w:p>
    <w:p w:rsidR="005653F9" w:rsidRPr="005F131C" w:rsidRDefault="005653F9" w:rsidP="005653F9">
      <w:pPr>
        <w:numPr>
          <w:ilvl w:val="0"/>
          <w:numId w:val="5"/>
        </w:numPr>
      </w:pPr>
      <w:r w:rsidRPr="005F131C">
        <w:t xml:space="preserve">Komandu vērtējumā </w:t>
      </w:r>
      <w:r w:rsidR="00B7390A">
        <w:t>k</w:t>
      </w:r>
      <w:r w:rsidRPr="005F131C">
        <w:t xml:space="preserve">atrs kolektīvais biedrs vienās sacensībās var piedalīties ar vairākām komandām, kuras sastāvu brīvi nosaka no sava biedru vidus. Dalībniekam ir atļauts pāriet citā kolektīvā biedra komandā ne vairāk kā vienu reizi gada laikā. </w:t>
      </w:r>
    </w:p>
    <w:p w:rsidR="005653F9" w:rsidRDefault="005653F9" w:rsidP="005653F9">
      <w:pPr>
        <w:numPr>
          <w:ilvl w:val="0"/>
          <w:numId w:val="5"/>
        </w:numPr>
      </w:pPr>
      <w:r w:rsidRPr="005F131C">
        <w:t>Šautuvēs, kurās tiek nodrošināta rezultātu rādīšana vai paziņošana, visi dalībnieki atrodas vienādos apstākļos un tiem nav tiesības atteikties no rezultātu rādīšanas un paziņošanas.</w:t>
      </w:r>
    </w:p>
    <w:p w:rsidR="005653F9" w:rsidRPr="005F131C" w:rsidRDefault="005653F9" w:rsidP="005653F9">
      <w:pPr>
        <w:numPr>
          <w:ilvl w:val="0"/>
          <w:numId w:val="5"/>
        </w:numPr>
      </w:pPr>
      <w:r w:rsidRPr="005F131C">
        <w:t>Mērķis ir:</w:t>
      </w:r>
    </w:p>
    <w:p w:rsidR="005653F9" w:rsidRPr="005F131C" w:rsidRDefault="009A7B9A" w:rsidP="005653F9">
      <w:pPr>
        <w:ind w:left="360"/>
      </w:pPr>
      <w:r w:rsidRPr="00317FB5">
        <w:rPr>
          <w:noProof/>
        </w:rPr>
        <w:drawing>
          <wp:anchor distT="0" distB="0" distL="114300" distR="114300" simplePos="0" relativeHeight="251660288" behindDoc="0" locked="0" layoutInCell="1" allowOverlap="1" wp14:anchorId="3A01114C" wp14:editId="560165CD">
            <wp:simplePos x="0" y="0"/>
            <wp:positionH relativeFrom="column">
              <wp:posOffset>2527264</wp:posOffset>
            </wp:positionH>
            <wp:positionV relativeFrom="paragraph">
              <wp:posOffset>172085</wp:posOffset>
            </wp:positionV>
            <wp:extent cx="2152800" cy="1335600"/>
            <wp:effectExtent l="0" t="0" r="0" b="0"/>
            <wp:wrapNone/>
            <wp:docPr id="5" name="Picture 5" descr="F:\2 LShF\Merki\2020 Elinas jaunais merkis\Untitled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2 LShF\Merki\2020 Elinas jaunais merkis\Untitled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H="1">
                      <a:off x="0" y="0"/>
                      <a:ext cx="2152800" cy="13356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653F9" w:rsidRPr="005F131C" w:rsidRDefault="00317FB5" w:rsidP="005653F9">
      <w:pPr>
        <w:ind w:left="360"/>
      </w:pPr>
      <w:r w:rsidRPr="00317FB5">
        <w:rPr>
          <w:noProof/>
        </w:rPr>
        <w:drawing>
          <wp:inline distT="0" distB="0" distL="0" distR="0" wp14:anchorId="5DE42145" wp14:editId="13DD3E51">
            <wp:extent cx="2151689" cy="1337094"/>
            <wp:effectExtent l="0" t="0" r="1270" b="0"/>
            <wp:docPr id="3" name="Picture 3" descr="F:\2 LShF\Merki\2020 Elinas jaunais merkis\Untitled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2 LShF\Merki\2020 Elinas jaunais merkis\Untitled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H="1">
                      <a:off x="0" y="0"/>
                      <a:ext cx="2178554" cy="1353788"/>
                    </a:xfrm>
                    <a:prstGeom prst="rect">
                      <a:avLst/>
                    </a:prstGeom>
                    <a:noFill/>
                    <a:ln>
                      <a:noFill/>
                    </a:ln>
                  </pic:spPr>
                </pic:pic>
              </a:graphicData>
            </a:graphic>
          </wp:inline>
        </w:drawing>
      </w:r>
    </w:p>
    <w:p w:rsidR="005653F9" w:rsidRPr="005F131C" w:rsidRDefault="005653F9" w:rsidP="005653F9">
      <w:pPr>
        <w:numPr>
          <w:ilvl w:val="0"/>
          <w:numId w:val="5"/>
        </w:numPr>
      </w:pPr>
      <w:r w:rsidRPr="005F131C">
        <w:t>Visiem sacensību dalībniekiem pirms pirmās sērijas ir tiesības veikt 10 imitācijas šāvienus, pirmie šāvēji tos izpilda uz šaušanas līnijas, bet pārējie speciāli ierādītā vietā, netraucējot ieskaites šāvējam.</w:t>
      </w:r>
    </w:p>
    <w:p w:rsidR="005653F9" w:rsidRPr="005F131C" w:rsidRDefault="005653F9" w:rsidP="005653F9">
      <w:pPr>
        <w:numPr>
          <w:ilvl w:val="0"/>
          <w:numId w:val="5"/>
        </w:numPr>
      </w:pPr>
      <w:r w:rsidRPr="005F131C">
        <w:t>Divus piešaudes šāvienus katrs šāvējs var veikt pirms pirmās sērijas (sērija ir pēc kārtas izdarīti 10 šāvieni pa mērķi).</w:t>
      </w:r>
    </w:p>
    <w:p w:rsidR="005653F9" w:rsidRPr="005F131C" w:rsidRDefault="005653F9" w:rsidP="005653F9">
      <w:pPr>
        <w:numPr>
          <w:ilvl w:val="0"/>
          <w:numId w:val="5"/>
        </w:numPr>
      </w:pPr>
      <w:r w:rsidRPr="005F131C">
        <w:t xml:space="preserve">Komandu vērtējumā nepilnās komandas vērtē aiz pilnajām. Vienāda rezultāta gadījumā augstāka vieta tiek piešķirta tai komandai, kuras dalībniekam ir augstāka individuālā vieta. </w:t>
      </w:r>
    </w:p>
    <w:p w:rsidR="00370ADA" w:rsidRPr="005F131C" w:rsidRDefault="005653F9" w:rsidP="009B1EC3">
      <w:pPr>
        <w:numPr>
          <w:ilvl w:val="0"/>
          <w:numId w:val="5"/>
        </w:numPr>
      </w:pPr>
      <w:r w:rsidRPr="005F131C">
        <w:t xml:space="preserve">Sacensības notiek pēc grafika, ar </w:t>
      </w:r>
      <w:r w:rsidR="00B7390A">
        <w:t>1h 10</w:t>
      </w:r>
      <w:r w:rsidRPr="005F131C">
        <w:t>min intervālu. Šaušanas maiņa 8 cilvēku sastāvā, no kuriem 4 šāvēji ir izvēlējušies 1.kreisās puses šaušanas vietu, un 4 šāvēji ir izvēlējušies 2.labās puses šaušanas vietu. Vienlaikus šauj 2 šāvēji, kuri iepriekš pierakstījušies šaušanas maiņā kā pirmie. Atsevišķi katra mērķa palaišanu pēc rezultātu paziņošanas pieprasa 2.šaušanas vietas (labās puses) šāvējs. Kad pirmie divi šāvēji ir beiguši 10 (desmit) šāvienu sēriju, uz šaušanas līniju dodas nākamie divi šāvēji, kuri iepriekš pierakstījušies kā otrie šaušanas maiņā, tā turpinās šaušana, kamēr visi 8 šāvēji ir izpildījuši 1.sēriju. 2.sēriju</w:t>
      </w:r>
      <w:r w:rsidR="00B7390A">
        <w:t xml:space="preserve"> un 3.sēriju</w:t>
      </w:r>
      <w:r w:rsidRPr="005F131C">
        <w:t xml:space="preserve"> šāvēji turpina šaut rindas kārtībā tāpat kā pirmo. </w:t>
      </w:r>
    </w:p>
    <w:p w:rsidR="005653F9" w:rsidRPr="005F131C" w:rsidRDefault="005653F9" w:rsidP="009B1EC3">
      <w:pPr>
        <w:numPr>
          <w:ilvl w:val="0"/>
          <w:numId w:val="5"/>
        </w:numPr>
      </w:pPr>
      <w:r w:rsidRPr="005F131C">
        <w:t xml:space="preserve">Šāvējam uz sacensībām ir jāierodas vismaz 1 stundu iepriekš, lai parakstītos par drošības tehnikas ievērošanu un veiktu samaksu par dalību sacensībās. Šaušanas stendā dalībniekam ir jāierodas vismaz 10 minūtes iepriekš, lai sagatavotos vingrinājuma izpildei.  </w:t>
      </w:r>
    </w:p>
    <w:p w:rsidR="00435935" w:rsidRPr="005F131C" w:rsidRDefault="00435935" w:rsidP="00435935">
      <w:pPr>
        <w:ind w:left="360"/>
      </w:pPr>
    </w:p>
    <w:p w:rsidR="001F2BBD" w:rsidRDefault="001F2BBD" w:rsidP="00E73766"/>
    <w:p w:rsidR="001A4454" w:rsidRDefault="001A4454" w:rsidP="00E73766"/>
    <w:p w:rsidR="001A4454" w:rsidRDefault="001A4454" w:rsidP="00E73766"/>
    <w:p w:rsidR="001A4454" w:rsidRDefault="001A4454" w:rsidP="00E73766"/>
    <w:p w:rsidR="001A4454" w:rsidRDefault="001A4454" w:rsidP="00E73766"/>
    <w:p w:rsidR="001A4454" w:rsidRDefault="001A4454" w:rsidP="00E73766"/>
    <w:p w:rsidR="001A4454" w:rsidRDefault="001A4454" w:rsidP="00E73766"/>
    <w:p w:rsidR="001A4454" w:rsidRDefault="001A4454" w:rsidP="00E73766"/>
    <w:p w:rsidR="001A4454" w:rsidRDefault="001A4454" w:rsidP="00E73766"/>
    <w:p w:rsidR="001A4454" w:rsidRDefault="001A4454" w:rsidP="00E73766"/>
    <w:p w:rsidR="001A4454" w:rsidRDefault="001A4454" w:rsidP="00E73766"/>
    <w:p w:rsidR="001A4454" w:rsidRDefault="001A4454" w:rsidP="00E73766"/>
    <w:p w:rsidR="001A4454" w:rsidRDefault="001A4454" w:rsidP="00E73766"/>
    <w:p w:rsidR="001A4454" w:rsidRDefault="001A4454" w:rsidP="00E73766"/>
    <w:p w:rsidR="001A4454" w:rsidRDefault="001A4454" w:rsidP="00E73766"/>
    <w:p w:rsidR="001A4454" w:rsidRPr="005F131C" w:rsidRDefault="001A4454" w:rsidP="00E73766"/>
    <w:p w:rsidR="00B27571" w:rsidRDefault="00B27571" w:rsidP="00435935">
      <w:pPr>
        <w:ind w:left="360"/>
        <w:jc w:val="center"/>
        <w:rPr>
          <w:b/>
        </w:rPr>
      </w:pPr>
    </w:p>
    <w:p w:rsidR="00B27571" w:rsidRDefault="00B27571" w:rsidP="00435935">
      <w:pPr>
        <w:ind w:left="360"/>
        <w:jc w:val="center"/>
        <w:rPr>
          <w:b/>
        </w:rPr>
      </w:pPr>
    </w:p>
    <w:p w:rsidR="00B27571" w:rsidRDefault="00B27571" w:rsidP="00435935">
      <w:pPr>
        <w:ind w:left="360"/>
        <w:jc w:val="center"/>
        <w:rPr>
          <w:b/>
        </w:rPr>
      </w:pPr>
    </w:p>
    <w:p w:rsidR="00B27571" w:rsidRDefault="00B27571" w:rsidP="00435935">
      <w:pPr>
        <w:ind w:left="360"/>
        <w:jc w:val="center"/>
        <w:rPr>
          <w:b/>
        </w:rPr>
      </w:pPr>
    </w:p>
    <w:p w:rsidR="00435935" w:rsidRPr="005F131C" w:rsidRDefault="00435935" w:rsidP="00435935">
      <w:pPr>
        <w:ind w:left="360"/>
        <w:jc w:val="center"/>
        <w:rPr>
          <w:b/>
        </w:rPr>
      </w:pPr>
      <w:r w:rsidRPr="005F131C">
        <w:rPr>
          <w:b/>
        </w:rPr>
        <w:t>202</w:t>
      </w:r>
      <w:r w:rsidR="00B7390A">
        <w:rPr>
          <w:b/>
        </w:rPr>
        <w:t>2</w:t>
      </w:r>
      <w:r w:rsidRPr="005F131C">
        <w:rPr>
          <w:b/>
        </w:rPr>
        <w:t xml:space="preserve">.gada Martinelli </w:t>
      </w:r>
      <w:r w:rsidR="00370ADA" w:rsidRPr="005F131C">
        <w:rPr>
          <w:b/>
        </w:rPr>
        <w:t>kauss</w:t>
      </w:r>
      <w:r w:rsidRPr="005F131C">
        <w:rPr>
          <w:b/>
        </w:rPr>
        <w:t xml:space="preserve"> </w:t>
      </w:r>
      <w:r w:rsidR="00370ADA" w:rsidRPr="005F131C">
        <w:rPr>
          <w:b/>
        </w:rPr>
        <w:t xml:space="preserve">un Latvijas Kausa </w:t>
      </w:r>
      <w:r w:rsidR="00F37615">
        <w:rPr>
          <w:b/>
        </w:rPr>
        <w:t>1</w:t>
      </w:r>
      <w:r w:rsidR="00370ADA" w:rsidRPr="005F131C">
        <w:rPr>
          <w:b/>
        </w:rPr>
        <w:t>.posms</w:t>
      </w:r>
    </w:p>
    <w:p w:rsidR="00435935" w:rsidRDefault="00370ADA" w:rsidP="00435935">
      <w:pPr>
        <w:ind w:left="360"/>
        <w:jc w:val="center"/>
        <w:rPr>
          <w:b/>
        </w:rPr>
      </w:pPr>
      <w:r w:rsidRPr="005F131C">
        <w:rPr>
          <w:b/>
        </w:rPr>
        <w:t>š</w:t>
      </w:r>
      <w:r w:rsidR="00435935" w:rsidRPr="005F131C">
        <w:rPr>
          <w:b/>
        </w:rPr>
        <w:t>aušanā pa „skrejošu alni” 100m (SK-100)</w:t>
      </w:r>
    </w:p>
    <w:p w:rsidR="00FB3E12" w:rsidRPr="005F131C" w:rsidRDefault="00FB3E12" w:rsidP="00435935">
      <w:pPr>
        <w:ind w:left="360"/>
        <w:jc w:val="center"/>
        <w:rPr>
          <w:b/>
        </w:rPr>
      </w:pPr>
    </w:p>
    <w:p w:rsidR="00435935" w:rsidRPr="005F131C" w:rsidRDefault="00DE54D6" w:rsidP="00435935">
      <w:pPr>
        <w:ind w:left="2160" w:firstLine="720"/>
        <w:rPr>
          <w:b/>
        </w:rPr>
      </w:pPr>
      <w:r>
        <w:rPr>
          <w:b/>
        </w:rPr>
        <w:t xml:space="preserve">SK-100 </w:t>
      </w:r>
      <w:r w:rsidR="00435935" w:rsidRPr="005F131C">
        <w:rPr>
          <w:b/>
        </w:rPr>
        <w:t>Šaušanas grafiks  “Mārkulīču” šautuvē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3402"/>
        <w:gridCol w:w="850"/>
        <w:gridCol w:w="3544"/>
      </w:tblGrid>
      <w:tr w:rsidR="00F37615" w:rsidRPr="005F131C" w:rsidTr="00F37615">
        <w:tc>
          <w:tcPr>
            <w:tcW w:w="8784" w:type="dxa"/>
            <w:gridSpan w:val="4"/>
            <w:tcBorders>
              <w:top w:val="single" w:sz="4" w:space="0" w:color="auto"/>
              <w:left w:val="single" w:sz="4" w:space="0" w:color="auto"/>
              <w:bottom w:val="single" w:sz="4" w:space="0" w:color="auto"/>
              <w:right w:val="single" w:sz="4" w:space="0" w:color="auto"/>
            </w:tcBorders>
            <w:shd w:val="clear" w:color="auto" w:fill="auto"/>
            <w:hideMark/>
          </w:tcPr>
          <w:p w:rsidR="00F37615" w:rsidRPr="005F131C" w:rsidRDefault="00F37615" w:rsidP="00F37615">
            <w:pPr>
              <w:rPr>
                <w:rFonts w:eastAsia="Calibri"/>
                <w:b/>
                <w:sz w:val="22"/>
                <w:szCs w:val="22"/>
                <w:lang w:eastAsia="en-US"/>
              </w:rPr>
            </w:pPr>
            <w:r w:rsidRPr="005F131C">
              <w:rPr>
                <w:rFonts w:eastAsia="Calibri"/>
                <w:b/>
                <w:sz w:val="22"/>
                <w:szCs w:val="22"/>
                <w:lang w:eastAsia="en-US"/>
              </w:rPr>
              <w:t>1.šaušanas vieta (kreisā puse)</w:t>
            </w:r>
          </w:p>
        </w:tc>
      </w:tr>
      <w:tr w:rsidR="00F37615" w:rsidRPr="005F131C" w:rsidTr="00C738DE">
        <w:tc>
          <w:tcPr>
            <w:tcW w:w="4390" w:type="dxa"/>
            <w:gridSpan w:val="2"/>
            <w:tcBorders>
              <w:top w:val="single" w:sz="4" w:space="0" w:color="auto"/>
              <w:left w:val="single" w:sz="4" w:space="0" w:color="auto"/>
              <w:bottom w:val="single" w:sz="18" w:space="0" w:color="auto"/>
              <w:right w:val="single" w:sz="4" w:space="0" w:color="auto"/>
            </w:tcBorders>
            <w:shd w:val="clear" w:color="auto" w:fill="auto"/>
            <w:hideMark/>
          </w:tcPr>
          <w:p w:rsidR="00F37615" w:rsidRPr="005F131C" w:rsidRDefault="00F37615" w:rsidP="00F37615">
            <w:pPr>
              <w:rPr>
                <w:rFonts w:eastAsia="Calibri"/>
                <w:sz w:val="22"/>
                <w:szCs w:val="22"/>
                <w:lang w:eastAsia="en-US"/>
              </w:rPr>
            </w:pPr>
            <w:r w:rsidRPr="005F131C">
              <w:rPr>
                <w:rFonts w:eastAsia="Calibri"/>
                <w:sz w:val="22"/>
                <w:szCs w:val="22"/>
                <w:lang w:eastAsia="en-US"/>
              </w:rPr>
              <w:t>Laiks</w:t>
            </w:r>
          </w:p>
        </w:tc>
        <w:tc>
          <w:tcPr>
            <w:tcW w:w="4394" w:type="dxa"/>
            <w:gridSpan w:val="2"/>
            <w:tcBorders>
              <w:top w:val="single" w:sz="4" w:space="0" w:color="auto"/>
              <w:left w:val="single" w:sz="4" w:space="0" w:color="auto"/>
              <w:bottom w:val="single" w:sz="18" w:space="0" w:color="auto"/>
              <w:right w:val="single" w:sz="4" w:space="0" w:color="auto"/>
            </w:tcBorders>
            <w:shd w:val="clear" w:color="auto" w:fill="auto"/>
            <w:hideMark/>
          </w:tcPr>
          <w:p w:rsidR="00F37615" w:rsidRPr="005F131C" w:rsidRDefault="00F37615" w:rsidP="00F37615">
            <w:pPr>
              <w:rPr>
                <w:rFonts w:eastAsia="Calibri"/>
                <w:sz w:val="22"/>
                <w:szCs w:val="22"/>
                <w:lang w:eastAsia="en-US"/>
              </w:rPr>
            </w:pPr>
            <w:r w:rsidRPr="005F131C">
              <w:rPr>
                <w:rFonts w:eastAsia="Calibri"/>
                <w:sz w:val="22"/>
                <w:szCs w:val="22"/>
                <w:lang w:eastAsia="en-US"/>
              </w:rPr>
              <w:t>Vārds, uzvārds</w:t>
            </w:r>
          </w:p>
        </w:tc>
      </w:tr>
      <w:tr w:rsidR="00F37615" w:rsidRPr="005F131C" w:rsidTr="00C738DE">
        <w:tc>
          <w:tcPr>
            <w:tcW w:w="988" w:type="dxa"/>
            <w:vMerge w:val="restart"/>
            <w:tcBorders>
              <w:top w:val="single" w:sz="18" w:space="0" w:color="auto"/>
              <w:left w:val="single" w:sz="4" w:space="0" w:color="auto"/>
              <w:bottom w:val="single" w:sz="4" w:space="0" w:color="auto"/>
              <w:right w:val="single" w:sz="4" w:space="0" w:color="auto"/>
            </w:tcBorders>
            <w:shd w:val="clear" w:color="auto" w:fill="auto"/>
            <w:vAlign w:val="center"/>
          </w:tcPr>
          <w:p w:rsidR="00F37615" w:rsidRPr="005F131C" w:rsidRDefault="00F37615" w:rsidP="00F37615">
            <w:pPr>
              <w:rPr>
                <w:sz w:val="22"/>
                <w:szCs w:val="22"/>
                <w:lang w:eastAsia="en-US"/>
              </w:rPr>
            </w:pPr>
          </w:p>
          <w:p w:rsidR="00F37615" w:rsidRPr="005F131C" w:rsidRDefault="00F37615" w:rsidP="00F37615">
            <w:pPr>
              <w:rPr>
                <w:rFonts w:eastAsia="Calibri"/>
                <w:sz w:val="22"/>
                <w:szCs w:val="22"/>
                <w:lang w:eastAsia="en-US"/>
              </w:rPr>
            </w:pPr>
            <w:r w:rsidRPr="005F131C">
              <w:rPr>
                <w:rFonts w:eastAsia="Calibri"/>
                <w:sz w:val="22"/>
                <w:szCs w:val="22"/>
                <w:lang w:eastAsia="en-US"/>
              </w:rPr>
              <w:t>9:00</w:t>
            </w:r>
          </w:p>
          <w:p w:rsidR="00F37615" w:rsidRPr="005F131C" w:rsidRDefault="00F37615" w:rsidP="00F37615">
            <w:pPr>
              <w:rPr>
                <w:sz w:val="22"/>
                <w:szCs w:val="22"/>
                <w:lang w:eastAsia="en-US"/>
              </w:rPr>
            </w:pP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F37615" w:rsidRPr="0082716C" w:rsidRDefault="00F37615" w:rsidP="00F37615">
            <w:pPr>
              <w:rPr>
                <w:rFonts w:eastAsia="Calibri"/>
                <w:b/>
                <w:sz w:val="22"/>
                <w:szCs w:val="22"/>
                <w:lang w:eastAsia="en-US"/>
              </w:rPr>
            </w:pPr>
          </w:p>
        </w:tc>
        <w:tc>
          <w:tcPr>
            <w:tcW w:w="850" w:type="dxa"/>
            <w:vMerge w:val="restart"/>
            <w:tcBorders>
              <w:top w:val="single" w:sz="18" w:space="0" w:color="auto"/>
              <w:left w:val="single" w:sz="4" w:space="0" w:color="auto"/>
              <w:bottom w:val="single" w:sz="4" w:space="0" w:color="auto"/>
              <w:right w:val="single" w:sz="4" w:space="0" w:color="auto"/>
            </w:tcBorders>
            <w:shd w:val="clear" w:color="auto" w:fill="auto"/>
            <w:vAlign w:val="center"/>
          </w:tcPr>
          <w:p w:rsidR="00F37615" w:rsidRPr="005F131C" w:rsidRDefault="00F37615" w:rsidP="00F37615">
            <w:pPr>
              <w:rPr>
                <w:sz w:val="22"/>
                <w:szCs w:val="22"/>
                <w:lang w:eastAsia="en-US"/>
              </w:rPr>
            </w:pPr>
          </w:p>
          <w:p w:rsidR="00F37615" w:rsidRPr="005F131C" w:rsidRDefault="00F37615" w:rsidP="00F37615">
            <w:pPr>
              <w:rPr>
                <w:rFonts w:eastAsia="Calibri"/>
                <w:sz w:val="22"/>
                <w:szCs w:val="22"/>
                <w:lang w:eastAsia="en-US"/>
              </w:rPr>
            </w:pPr>
            <w:r w:rsidRPr="005F131C">
              <w:rPr>
                <w:rFonts w:eastAsia="Calibri"/>
                <w:sz w:val="22"/>
                <w:szCs w:val="22"/>
                <w:lang w:eastAsia="en-US"/>
              </w:rPr>
              <w:t>9:00</w:t>
            </w:r>
          </w:p>
          <w:p w:rsidR="00F37615" w:rsidRPr="005F131C" w:rsidRDefault="00F37615" w:rsidP="00F37615">
            <w:pPr>
              <w:rPr>
                <w:sz w:val="22"/>
                <w:szCs w:val="22"/>
                <w:lang w:eastAsia="en-US"/>
              </w:rPr>
            </w:pPr>
          </w:p>
        </w:tc>
        <w:tc>
          <w:tcPr>
            <w:tcW w:w="3544" w:type="dxa"/>
            <w:tcBorders>
              <w:top w:val="single" w:sz="18" w:space="0" w:color="auto"/>
              <w:left w:val="single" w:sz="4" w:space="0" w:color="auto"/>
              <w:bottom w:val="single" w:sz="4" w:space="0" w:color="auto"/>
              <w:right w:val="single" w:sz="4" w:space="0" w:color="auto"/>
            </w:tcBorders>
            <w:shd w:val="clear" w:color="auto" w:fill="auto"/>
          </w:tcPr>
          <w:p w:rsidR="00F37615" w:rsidRPr="0082716C" w:rsidRDefault="00F37615" w:rsidP="00F37615">
            <w:pPr>
              <w:rPr>
                <w:rFonts w:eastAsia="Calibri"/>
                <w:b/>
                <w:sz w:val="22"/>
                <w:szCs w:val="22"/>
                <w:lang w:eastAsia="en-US"/>
              </w:rPr>
            </w:pP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5F131C"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5F131C" w:rsidRDefault="00F37615" w:rsidP="00F37615">
            <w:pPr>
              <w:rPr>
                <w:rFonts w:eastAsia="Calibri"/>
                <w:b/>
                <w:sz w:val="22"/>
                <w:szCs w:val="22"/>
                <w:lang w:eastAsia="en-US"/>
              </w:rPr>
            </w:pP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5F131C"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5F131C" w:rsidRDefault="00F37615" w:rsidP="00F37615">
            <w:pPr>
              <w:rPr>
                <w:rFonts w:eastAsia="Calibri"/>
                <w:sz w:val="22"/>
                <w:szCs w:val="22"/>
                <w:lang w:eastAsia="en-US"/>
              </w:rPr>
            </w:pPr>
          </w:p>
        </w:tc>
      </w:tr>
      <w:tr w:rsidR="00F37615" w:rsidRPr="005F131C" w:rsidTr="00C738DE">
        <w:tc>
          <w:tcPr>
            <w:tcW w:w="988" w:type="dxa"/>
            <w:vMerge/>
            <w:tcBorders>
              <w:top w:val="single" w:sz="4" w:space="0" w:color="auto"/>
              <w:left w:val="single" w:sz="4" w:space="0" w:color="auto"/>
              <w:bottom w:val="single" w:sz="18" w:space="0" w:color="auto"/>
              <w:right w:val="single" w:sz="4" w:space="0" w:color="auto"/>
            </w:tcBorders>
            <w:shd w:val="clear" w:color="auto" w:fill="auto"/>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18" w:space="0" w:color="auto"/>
              <w:right w:val="single" w:sz="4" w:space="0" w:color="auto"/>
            </w:tcBorders>
            <w:shd w:val="clear" w:color="auto" w:fill="auto"/>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18" w:space="0" w:color="auto"/>
              <w:right w:val="single" w:sz="4" w:space="0" w:color="auto"/>
            </w:tcBorders>
            <w:shd w:val="clear" w:color="auto" w:fill="auto"/>
          </w:tcPr>
          <w:p w:rsidR="00F37615" w:rsidRPr="005F131C" w:rsidRDefault="00F37615" w:rsidP="00F37615">
            <w:pPr>
              <w:rPr>
                <w:rFonts w:eastAsia="Calibri"/>
                <w:sz w:val="22"/>
                <w:szCs w:val="22"/>
                <w:lang w:eastAsia="en-US"/>
              </w:rPr>
            </w:pPr>
          </w:p>
        </w:tc>
      </w:tr>
      <w:tr w:rsidR="00F37615" w:rsidRPr="005F131C" w:rsidTr="00C738DE">
        <w:tc>
          <w:tcPr>
            <w:tcW w:w="988" w:type="dxa"/>
            <w:vMerge w:val="restart"/>
            <w:tcBorders>
              <w:top w:val="single" w:sz="18" w:space="0" w:color="auto"/>
              <w:left w:val="single" w:sz="4" w:space="0" w:color="auto"/>
              <w:bottom w:val="single" w:sz="4" w:space="0" w:color="auto"/>
              <w:right w:val="single" w:sz="4" w:space="0" w:color="auto"/>
            </w:tcBorders>
            <w:shd w:val="clear" w:color="auto" w:fill="auto"/>
            <w:vAlign w:val="center"/>
          </w:tcPr>
          <w:p w:rsidR="00F37615" w:rsidRPr="005F131C" w:rsidRDefault="00F37615" w:rsidP="00F37615">
            <w:pPr>
              <w:rPr>
                <w:sz w:val="22"/>
                <w:szCs w:val="22"/>
                <w:lang w:eastAsia="en-US"/>
              </w:rPr>
            </w:pPr>
            <w:r>
              <w:rPr>
                <w:rFonts w:eastAsia="Calibri"/>
                <w:sz w:val="22"/>
                <w:szCs w:val="22"/>
                <w:lang w:eastAsia="en-US"/>
              </w:rPr>
              <w:t>10:10</w:t>
            </w:r>
          </w:p>
          <w:p w:rsidR="00F37615" w:rsidRPr="005F131C" w:rsidRDefault="00F37615" w:rsidP="00F37615">
            <w:pPr>
              <w:rPr>
                <w:sz w:val="22"/>
                <w:szCs w:val="22"/>
                <w:lang w:eastAsia="en-US"/>
              </w:rPr>
            </w:pP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F37615" w:rsidRPr="0082716C" w:rsidRDefault="002E3AF2" w:rsidP="00F37615">
            <w:pPr>
              <w:rPr>
                <w:rFonts w:eastAsia="Calibri"/>
                <w:b/>
                <w:sz w:val="22"/>
                <w:szCs w:val="22"/>
                <w:lang w:eastAsia="en-US"/>
              </w:rPr>
            </w:pPr>
            <w:r>
              <w:rPr>
                <w:rFonts w:eastAsia="Calibri"/>
                <w:b/>
                <w:sz w:val="22"/>
                <w:szCs w:val="22"/>
                <w:lang w:eastAsia="en-US"/>
              </w:rPr>
              <w:t>Renārs Birniks</w:t>
            </w:r>
          </w:p>
        </w:tc>
        <w:tc>
          <w:tcPr>
            <w:tcW w:w="850" w:type="dxa"/>
            <w:vMerge w:val="restart"/>
            <w:tcBorders>
              <w:top w:val="single" w:sz="18" w:space="0" w:color="auto"/>
              <w:left w:val="single" w:sz="4" w:space="0" w:color="auto"/>
              <w:bottom w:val="single" w:sz="4" w:space="0" w:color="auto"/>
              <w:right w:val="single" w:sz="4" w:space="0" w:color="auto"/>
            </w:tcBorders>
            <w:shd w:val="clear" w:color="auto" w:fill="auto"/>
            <w:vAlign w:val="center"/>
          </w:tcPr>
          <w:p w:rsidR="00F37615" w:rsidRPr="005F131C" w:rsidRDefault="00F37615" w:rsidP="00F37615">
            <w:pPr>
              <w:rPr>
                <w:sz w:val="22"/>
                <w:szCs w:val="22"/>
                <w:lang w:eastAsia="en-US"/>
              </w:rPr>
            </w:pPr>
            <w:r>
              <w:rPr>
                <w:rFonts w:eastAsia="Calibri"/>
                <w:sz w:val="22"/>
                <w:szCs w:val="22"/>
                <w:lang w:eastAsia="en-US"/>
              </w:rPr>
              <w:t>10:10</w:t>
            </w:r>
          </w:p>
          <w:p w:rsidR="00F37615" w:rsidRPr="005F131C" w:rsidRDefault="00F37615" w:rsidP="00F37615">
            <w:pPr>
              <w:rPr>
                <w:sz w:val="22"/>
                <w:szCs w:val="22"/>
                <w:lang w:eastAsia="en-US"/>
              </w:rPr>
            </w:pPr>
          </w:p>
        </w:tc>
        <w:tc>
          <w:tcPr>
            <w:tcW w:w="3544" w:type="dxa"/>
            <w:tcBorders>
              <w:top w:val="single" w:sz="18" w:space="0" w:color="auto"/>
              <w:left w:val="single" w:sz="4" w:space="0" w:color="auto"/>
              <w:bottom w:val="single" w:sz="4" w:space="0" w:color="auto"/>
              <w:right w:val="single" w:sz="4" w:space="0" w:color="auto"/>
            </w:tcBorders>
            <w:shd w:val="clear" w:color="auto" w:fill="auto"/>
          </w:tcPr>
          <w:p w:rsidR="00F37615" w:rsidRPr="0082716C" w:rsidRDefault="00E931B0" w:rsidP="00F37615">
            <w:pPr>
              <w:rPr>
                <w:rFonts w:eastAsia="Calibri"/>
                <w:b/>
                <w:sz w:val="22"/>
                <w:szCs w:val="22"/>
                <w:lang w:eastAsia="en-US"/>
              </w:rPr>
            </w:pPr>
            <w:r>
              <w:rPr>
                <w:rFonts w:eastAsia="Calibri"/>
                <w:b/>
                <w:sz w:val="22"/>
                <w:szCs w:val="22"/>
                <w:lang w:eastAsia="en-US"/>
              </w:rPr>
              <w:t>Emīls Pudāns</w:t>
            </w: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5F131C" w:rsidRDefault="00F37615" w:rsidP="00F37615">
            <w:pPr>
              <w:rPr>
                <w:rFonts w:eastAsia="Calibri"/>
                <w:b/>
                <w:sz w:val="22"/>
                <w:szCs w:val="22"/>
                <w:lang w:eastAsia="en-US"/>
              </w:rPr>
            </w:pP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5F131C" w:rsidRDefault="00F37615" w:rsidP="00F37615">
            <w:pPr>
              <w:rPr>
                <w:rFonts w:eastAsia="Calibri"/>
                <w:b/>
                <w:sz w:val="22"/>
                <w:szCs w:val="22"/>
                <w:lang w:eastAsia="en-US"/>
              </w:rPr>
            </w:pPr>
          </w:p>
        </w:tc>
      </w:tr>
      <w:tr w:rsidR="00F37615" w:rsidRPr="005F131C" w:rsidTr="00C738DE">
        <w:tc>
          <w:tcPr>
            <w:tcW w:w="988"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18" w:space="0" w:color="auto"/>
              <w:right w:val="single" w:sz="4" w:space="0" w:color="auto"/>
            </w:tcBorders>
            <w:shd w:val="clear" w:color="auto" w:fill="auto"/>
          </w:tcPr>
          <w:p w:rsidR="00F37615" w:rsidRPr="005F131C" w:rsidRDefault="00F37615" w:rsidP="00F37615">
            <w:pPr>
              <w:rPr>
                <w:rFonts w:eastAsia="Calibri"/>
                <w:b/>
                <w:sz w:val="22"/>
                <w:szCs w:val="22"/>
                <w:lang w:eastAsia="en-US"/>
              </w:rPr>
            </w:pPr>
          </w:p>
        </w:tc>
      </w:tr>
      <w:tr w:rsidR="00F37615" w:rsidRPr="005F131C" w:rsidTr="00C738DE">
        <w:tc>
          <w:tcPr>
            <w:tcW w:w="988" w:type="dxa"/>
            <w:vMerge w:val="restart"/>
            <w:tcBorders>
              <w:top w:val="single" w:sz="18" w:space="0" w:color="auto"/>
              <w:left w:val="single" w:sz="4" w:space="0" w:color="auto"/>
              <w:bottom w:val="single" w:sz="4" w:space="0" w:color="auto"/>
              <w:right w:val="single" w:sz="4" w:space="0" w:color="auto"/>
            </w:tcBorders>
            <w:shd w:val="clear" w:color="auto" w:fill="auto"/>
            <w:vAlign w:val="center"/>
          </w:tcPr>
          <w:p w:rsidR="00F37615" w:rsidRPr="005F131C" w:rsidRDefault="00F37615" w:rsidP="00F37615">
            <w:pPr>
              <w:rPr>
                <w:sz w:val="22"/>
                <w:szCs w:val="22"/>
                <w:lang w:eastAsia="en-US"/>
              </w:rPr>
            </w:pPr>
            <w:r>
              <w:rPr>
                <w:sz w:val="22"/>
                <w:szCs w:val="22"/>
                <w:lang w:eastAsia="en-US"/>
              </w:rPr>
              <w:t>11:20</w:t>
            </w:r>
          </w:p>
          <w:p w:rsidR="00F37615" w:rsidRPr="005F131C" w:rsidRDefault="00F37615" w:rsidP="00F37615">
            <w:pPr>
              <w:rPr>
                <w:sz w:val="22"/>
                <w:szCs w:val="22"/>
                <w:lang w:eastAsia="en-US"/>
              </w:rPr>
            </w:pP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F37615" w:rsidRPr="0082716C" w:rsidRDefault="000E55C9" w:rsidP="00F37615">
            <w:pPr>
              <w:rPr>
                <w:rFonts w:eastAsia="Calibri"/>
                <w:b/>
                <w:sz w:val="22"/>
                <w:szCs w:val="22"/>
                <w:lang w:eastAsia="en-US"/>
              </w:rPr>
            </w:pPr>
            <w:r>
              <w:rPr>
                <w:rFonts w:eastAsia="Calibri"/>
                <w:b/>
                <w:sz w:val="22"/>
                <w:szCs w:val="22"/>
                <w:lang w:eastAsia="en-US"/>
              </w:rPr>
              <w:t>Mārtiņš Turkopulis</w:t>
            </w:r>
          </w:p>
        </w:tc>
        <w:tc>
          <w:tcPr>
            <w:tcW w:w="850" w:type="dxa"/>
            <w:vMerge w:val="restart"/>
            <w:tcBorders>
              <w:top w:val="single" w:sz="18" w:space="0" w:color="auto"/>
              <w:left w:val="single" w:sz="4" w:space="0" w:color="auto"/>
              <w:bottom w:val="single" w:sz="4" w:space="0" w:color="auto"/>
              <w:right w:val="single" w:sz="4" w:space="0" w:color="auto"/>
            </w:tcBorders>
            <w:shd w:val="clear" w:color="auto" w:fill="auto"/>
            <w:vAlign w:val="center"/>
          </w:tcPr>
          <w:p w:rsidR="00F37615" w:rsidRPr="005F131C" w:rsidRDefault="00F37615" w:rsidP="00F37615">
            <w:pPr>
              <w:rPr>
                <w:sz w:val="22"/>
                <w:szCs w:val="22"/>
                <w:lang w:eastAsia="en-US"/>
              </w:rPr>
            </w:pPr>
            <w:r>
              <w:rPr>
                <w:sz w:val="22"/>
                <w:szCs w:val="22"/>
                <w:lang w:eastAsia="en-US"/>
              </w:rPr>
              <w:t>11:20</w:t>
            </w:r>
          </w:p>
          <w:p w:rsidR="00F37615" w:rsidRPr="005F131C" w:rsidRDefault="00F37615" w:rsidP="00F37615">
            <w:pPr>
              <w:rPr>
                <w:sz w:val="22"/>
                <w:szCs w:val="22"/>
                <w:lang w:eastAsia="en-US"/>
              </w:rPr>
            </w:pPr>
          </w:p>
        </w:tc>
        <w:tc>
          <w:tcPr>
            <w:tcW w:w="3544" w:type="dxa"/>
            <w:tcBorders>
              <w:top w:val="single" w:sz="18" w:space="0" w:color="auto"/>
              <w:left w:val="single" w:sz="4" w:space="0" w:color="auto"/>
              <w:bottom w:val="single" w:sz="4" w:space="0" w:color="auto"/>
              <w:right w:val="single" w:sz="4" w:space="0" w:color="auto"/>
            </w:tcBorders>
            <w:shd w:val="clear" w:color="auto" w:fill="auto"/>
          </w:tcPr>
          <w:p w:rsidR="00F37615" w:rsidRPr="0082716C" w:rsidRDefault="00A811CE" w:rsidP="00A811CE">
            <w:pPr>
              <w:rPr>
                <w:rFonts w:eastAsia="Calibri"/>
                <w:b/>
                <w:sz w:val="22"/>
                <w:szCs w:val="22"/>
                <w:lang w:eastAsia="en-US"/>
              </w:rPr>
            </w:pPr>
            <w:r>
              <w:rPr>
                <w:rFonts w:eastAsia="Calibri"/>
                <w:b/>
                <w:sz w:val="22"/>
                <w:szCs w:val="22"/>
                <w:lang w:eastAsia="en-US"/>
              </w:rPr>
              <w:t>Oskars Subota</w:t>
            </w: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A811CE" w:rsidP="00F37615">
            <w:pPr>
              <w:rPr>
                <w:rFonts w:eastAsia="Calibri"/>
                <w:b/>
                <w:sz w:val="22"/>
                <w:szCs w:val="22"/>
                <w:lang w:eastAsia="en-US"/>
              </w:rPr>
            </w:pPr>
            <w:r>
              <w:rPr>
                <w:rFonts w:eastAsia="Calibri"/>
                <w:b/>
                <w:sz w:val="22"/>
                <w:szCs w:val="22"/>
                <w:lang w:eastAsia="en-US"/>
              </w:rPr>
              <w:t>Vilmārs Žunna</w:t>
            </w: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5F131C" w:rsidRDefault="0012498B" w:rsidP="00F37615">
            <w:pPr>
              <w:rPr>
                <w:rFonts w:eastAsia="Calibri"/>
                <w:b/>
                <w:sz w:val="22"/>
                <w:szCs w:val="22"/>
                <w:lang w:eastAsia="en-US"/>
              </w:rPr>
            </w:pPr>
            <w:r>
              <w:rPr>
                <w:rFonts w:eastAsia="Calibri"/>
                <w:b/>
                <w:sz w:val="22"/>
                <w:szCs w:val="22"/>
                <w:lang w:eastAsia="en-US"/>
              </w:rPr>
              <w:t>Uldis Kārkliņš</w:t>
            </w: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0E55C9" w:rsidP="00F37615">
            <w:pPr>
              <w:rPr>
                <w:rFonts w:eastAsia="Calibri"/>
                <w:b/>
                <w:sz w:val="22"/>
                <w:szCs w:val="22"/>
                <w:lang w:eastAsia="en-US"/>
              </w:rPr>
            </w:pPr>
            <w:r>
              <w:rPr>
                <w:rFonts w:eastAsia="Calibri"/>
                <w:b/>
                <w:sz w:val="22"/>
                <w:szCs w:val="22"/>
                <w:lang w:eastAsia="en-US"/>
              </w:rPr>
              <w:t>Aivars Delveris</w:t>
            </w: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5F131C" w:rsidRDefault="00E15356" w:rsidP="00F37615">
            <w:pPr>
              <w:rPr>
                <w:rFonts w:eastAsia="Calibri"/>
                <w:b/>
                <w:sz w:val="22"/>
                <w:szCs w:val="22"/>
                <w:lang w:eastAsia="en-US"/>
              </w:rPr>
            </w:pPr>
            <w:r>
              <w:rPr>
                <w:rFonts w:eastAsia="Calibri"/>
                <w:b/>
                <w:sz w:val="22"/>
                <w:szCs w:val="22"/>
                <w:lang w:eastAsia="en-US"/>
              </w:rPr>
              <w:t>Agnis Dombrovics</w:t>
            </w:r>
          </w:p>
        </w:tc>
      </w:tr>
      <w:tr w:rsidR="00F37615" w:rsidRPr="005F131C" w:rsidTr="00C738DE">
        <w:tc>
          <w:tcPr>
            <w:tcW w:w="988" w:type="dxa"/>
            <w:vMerge/>
            <w:tcBorders>
              <w:top w:val="single" w:sz="4" w:space="0" w:color="auto"/>
              <w:left w:val="single" w:sz="4" w:space="0" w:color="auto"/>
              <w:bottom w:val="single" w:sz="18" w:space="0" w:color="auto"/>
              <w:right w:val="single" w:sz="4" w:space="0" w:color="auto"/>
            </w:tcBorders>
            <w:shd w:val="clear" w:color="auto" w:fill="auto"/>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18" w:space="0" w:color="auto"/>
              <w:right w:val="single" w:sz="4" w:space="0" w:color="auto"/>
            </w:tcBorders>
            <w:shd w:val="clear" w:color="auto" w:fill="auto"/>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18" w:space="0" w:color="auto"/>
              <w:right w:val="single" w:sz="4" w:space="0" w:color="auto"/>
            </w:tcBorders>
            <w:shd w:val="clear" w:color="auto" w:fill="auto"/>
          </w:tcPr>
          <w:p w:rsidR="00F37615" w:rsidRPr="005F131C" w:rsidRDefault="00E15356" w:rsidP="00F37615">
            <w:pPr>
              <w:rPr>
                <w:rFonts w:eastAsia="Calibri"/>
                <w:b/>
                <w:sz w:val="22"/>
                <w:szCs w:val="22"/>
                <w:lang w:eastAsia="en-US"/>
              </w:rPr>
            </w:pPr>
            <w:r>
              <w:rPr>
                <w:rFonts w:eastAsia="Calibri"/>
                <w:b/>
                <w:sz w:val="22"/>
                <w:szCs w:val="22"/>
                <w:lang w:eastAsia="en-US"/>
              </w:rPr>
              <w:t>Mārtiņš Bergs</w:t>
            </w:r>
          </w:p>
        </w:tc>
      </w:tr>
      <w:tr w:rsidR="00F37615" w:rsidRPr="005F131C" w:rsidTr="00C738DE">
        <w:tc>
          <w:tcPr>
            <w:tcW w:w="988" w:type="dxa"/>
            <w:tcBorders>
              <w:top w:val="single" w:sz="18" w:space="0" w:color="auto"/>
              <w:left w:val="single" w:sz="4" w:space="0" w:color="auto"/>
              <w:bottom w:val="single" w:sz="18" w:space="0" w:color="auto"/>
              <w:right w:val="single" w:sz="4" w:space="0" w:color="auto"/>
            </w:tcBorders>
            <w:shd w:val="clear" w:color="auto" w:fill="F7CAAC" w:themeFill="accent2" w:themeFillTint="66"/>
          </w:tcPr>
          <w:p w:rsidR="00F37615" w:rsidRPr="005F131C" w:rsidRDefault="00F37615" w:rsidP="00F37615">
            <w:pPr>
              <w:rPr>
                <w:rFonts w:eastAsia="Calibri"/>
                <w:sz w:val="22"/>
                <w:szCs w:val="22"/>
                <w:lang w:eastAsia="en-US"/>
              </w:rPr>
            </w:pPr>
            <w:r>
              <w:rPr>
                <w:rFonts w:eastAsia="Calibri"/>
                <w:sz w:val="22"/>
                <w:szCs w:val="22"/>
                <w:lang w:eastAsia="en-US"/>
              </w:rPr>
              <w:t>12:30-13:00</w:t>
            </w:r>
          </w:p>
        </w:tc>
        <w:tc>
          <w:tcPr>
            <w:tcW w:w="3402" w:type="dxa"/>
            <w:tcBorders>
              <w:top w:val="single" w:sz="18" w:space="0" w:color="auto"/>
              <w:left w:val="single" w:sz="4" w:space="0" w:color="auto"/>
              <w:bottom w:val="single" w:sz="18" w:space="0" w:color="auto"/>
              <w:right w:val="single" w:sz="4" w:space="0" w:color="auto"/>
            </w:tcBorders>
            <w:shd w:val="clear" w:color="auto" w:fill="F7CAAC" w:themeFill="accent2" w:themeFillTint="66"/>
          </w:tcPr>
          <w:p w:rsidR="00F37615" w:rsidRPr="0082716C" w:rsidRDefault="00F37615" w:rsidP="00F37615">
            <w:pPr>
              <w:rPr>
                <w:rFonts w:eastAsia="Calibri"/>
                <w:b/>
                <w:sz w:val="22"/>
                <w:szCs w:val="22"/>
                <w:lang w:eastAsia="en-US"/>
              </w:rPr>
            </w:pPr>
            <w:r>
              <w:rPr>
                <w:rFonts w:eastAsia="Calibri"/>
                <w:b/>
                <w:sz w:val="22"/>
                <w:szCs w:val="22"/>
                <w:lang w:eastAsia="en-US"/>
              </w:rPr>
              <w:t>PUSDIENAS PĀRTRAUKUMS</w:t>
            </w:r>
          </w:p>
        </w:tc>
        <w:tc>
          <w:tcPr>
            <w:tcW w:w="850" w:type="dxa"/>
            <w:tcBorders>
              <w:top w:val="single" w:sz="18" w:space="0" w:color="auto"/>
              <w:left w:val="single" w:sz="4" w:space="0" w:color="auto"/>
              <w:bottom w:val="single" w:sz="18" w:space="0" w:color="auto"/>
              <w:right w:val="single" w:sz="4" w:space="0" w:color="auto"/>
            </w:tcBorders>
            <w:shd w:val="clear" w:color="auto" w:fill="F7CAAC" w:themeFill="accent2" w:themeFillTint="66"/>
          </w:tcPr>
          <w:p w:rsidR="00F37615" w:rsidRPr="005F131C" w:rsidRDefault="00F37615" w:rsidP="00F37615">
            <w:pPr>
              <w:rPr>
                <w:rFonts w:eastAsia="Calibri"/>
                <w:sz w:val="22"/>
                <w:szCs w:val="22"/>
                <w:lang w:eastAsia="en-US"/>
              </w:rPr>
            </w:pPr>
            <w:r>
              <w:rPr>
                <w:rFonts w:eastAsia="Calibri"/>
                <w:sz w:val="22"/>
                <w:szCs w:val="22"/>
                <w:lang w:eastAsia="en-US"/>
              </w:rPr>
              <w:t>12:30-13:00</w:t>
            </w:r>
          </w:p>
        </w:tc>
        <w:tc>
          <w:tcPr>
            <w:tcW w:w="3544" w:type="dxa"/>
            <w:tcBorders>
              <w:top w:val="single" w:sz="18" w:space="0" w:color="auto"/>
              <w:left w:val="single" w:sz="4" w:space="0" w:color="auto"/>
              <w:bottom w:val="single" w:sz="18" w:space="0" w:color="auto"/>
              <w:right w:val="single" w:sz="4" w:space="0" w:color="auto"/>
            </w:tcBorders>
            <w:shd w:val="clear" w:color="auto" w:fill="F7CAAC" w:themeFill="accent2" w:themeFillTint="66"/>
          </w:tcPr>
          <w:p w:rsidR="00F37615" w:rsidRPr="0082716C" w:rsidRDefault="00F37615" w:rsidP="00F37615">
            <w:pPr>
              <w:rPr>
                <w:rFonts w:eastAsia="Calibri"/>
                <w:b/>
                <w:sz w:val="22"/>
                <w:szCs w:val="22"/>
                <w:lang w:eastAsia="en-US"/>
              </w:rPr>
            </w:pPr>
            <w:r>
              <w:rPr>
                <w:rFonts w:eastAsia="Calibri"/>
                <w:b/>
                <w:sz w:val="22"/>
                <w:szCs w:val="22"/>
                <w:lang w:eastAsia="en-US"/>
              </w:rPr>
              <w:t>PUSDIENAS PĀRTRAUKUMS</w:t>
            </w:r>
          </w:p>
        </w:tc>
      </w:tr>
      <w:tr w:rsidR="00F37615" w:rsidRPr="005F131C" w:rsidTr="00C738DE">
        <w:tc>
          <w:tcPr>
            <w:tcW w:w="988" w:type="dxa"/>
            <w:vMerge w:val="restart"/>
            <w:tcBorders>
              <w:top w:val="single" w:sz="18" w:space="0" w:color="auto"/>
              <w:left w:val="single" w:sz="4" w:space="0" w:color="auto"/>
              <w:bottom w:val="single" w:sz="4" w:space="0" w:color="auto"/>
              <w:right w:val="single" w:sz="4" w:space="0" w:color="auto"/>
            </w:tcBorders>
            <w:shd w:val="clear" w:color="auto" w:fill="auto"/>
          </w:tcPr>
          <w:p w:rsidR="00F37615" w:rsidRPr="005F131C" w:rsidRDefault="00F37615" w:rsidP="00F37615">
            <w:pPr>
              <w:rPr>
                <w:rFonts w:eastAsia="Calibri"/>
                <w:sz w:val="22"/>
                <w:szCs w:val="22"/>
                <w:lang w:eastAsia="en-US"/>
              </w:rPr>
            </w:pPr>
          </w:p>
          <w:p w:rsidR="00F37615" w:rsidRPr="005F131C" w:rsidRDefault="00F37615" w:rsidP="00F37615">
            <w:pPr>
              <w:rPr>
                <w:rFonts w:eastAsia="Calibri"/>
                <w:sz w:val="22"/>
                <w:szCs w:val="22"/>
                <w:lang w:eastAsia="en-US"/>
              </w:rPr>
            </w:pPr>
            <w:r>
              <w:rPr>
                <w:rFonts w:eastAsia="Calibri"/>
                <w:sz w:val="22"/>
                <w:szCs w:val="22"/>
                <w:lang w:eastAsia="en-US"/>
              </w:rPr>
              <w:t>13:00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F37615" w:rsidRPr="0082716C" w:rsidRDefault="000E55C9" w:rsidP="00F37615">
            <w:pPr>
              <w:rPr>
                <w:rFonts w:eastAsia="Calibri"/>
                <w:b/>
                <w:sz w:val="22"/>
                <w:szCs w:val="22"/>
                <w:lang w:eastAsia="en-US"/>
              </w:rPr>
            </w:pPr>
            <w:r>
              <w:rPr>
                <w:rFonts w:eastAsia="Calibri"/>
                <w:b/>
                <w:sz w:val="22"/>
                <w:szCs w:val="22"/>
                <w:lang w:eastAsia="en-US"/>
              </w:rPr>
              <w:t>Dairis Neilands</w:t>
            </w:r>
          </w:p>
        </w:tc>
        <w:tc>
          <w:tcPr>
            <w:tcW w:w="850" w:type="dxa"/>
            <w:vMerge w:val="restart"/>
            <w:tcBorders>
              <w:top w:val="single" w:sz="18" w:space="0" w:color="auto"/>
              <w:left w:val="single" w:sz="4" w:space="0" w:color="auto"/>
              <w:bottom w:val="single" w:sz="4" w:space="0" w:color="auto"/>
              <w:right w:val="single" w:sz="4" w:space="0" w:color="auto"/>
            </w:tcBorders>
            <w:shd w:val="clear" w:color="auto" w:fill="auto"/>
          </w:tcPr>
          <w:p w:rsidR="00F37615" w:rsidRPr="005F131C" w:rsidRDefault="00F37615" w:rsidP="00F37615">
            <w:pPr>
              <w:rPr>
                <w:rFonts w:eastAsia="Calibri"/>
                <w:sz w:val="22"/>
                <w:szCs w:val="22"/>
                <w:lang w:eastAsia="en-US"/>
              </w:rPr>
            </w:pPr>
          </w:p>
          <w:p w:rsidR="00F37615" w:rsidRPr="005F131C" w:rsidRDefault="00F37615" w:rsidP="00F37615">
            <w:pPr>
              <w:rPr>
                <w:rFonts w:eastAsia="Calibri"/>
                <w:sz w:val="22"/>
                <w:szCs w:val="22"/>
                <w:lang w:eastAsia="en-US"/>
              </w:rPr>
            </w:pPr>
            <w:r>
              <w:rPr>
                <w:rFonts w:eastAsia="Calibri"/>
                <w:sz w:val="22"/>
                <w:szCs w:val="22"/>
                <w:lang w:eastAsia="en-US"/>
              </w:rPr>
              <w:t>13:00</w:t>
            </w:r>
          </w:p>
        </w:tc>
        <w:tc>
          <w:tcPr>
            <w:tcW w:w="3544" w:type="dxa"/>
            <w:tcBorders>
              <w:top w:val="single" w:sz="18" w:space="0" w:color="auto"/>
              <w:left w:val="single" w:sz="4" w:space="0" w:color="auto"/>
              <w:bottom w:val="single" w:sz="4" w:space="0" w:color="auto"/>
              <w:right w:val="single" w:sz="4" w:space="0" w:color="auto"/>
            </w:tcBorders>
            <w:shd w:val="clear" w:color="auto" w:fill="auto"/>
          </w:tcPr>
          <w:p w:rsidR="00F37615" w:rsidRPr="0082716C" w:rsidRDefault="000E55C9" w:rsidP="00F37615">
            <w:pPr>
              <w:rPr>
                <w:rFonts w:eastAsia="Calibri"/>
                <w:b/>
                <w:sz w:val="22"/>
                <w:szCs w:val="22"/>
                <w:lang w:eastAsia="en-US"/>
              </w:rPr>
            </w:pPr>
            <w:r>
              <w:rPr>
                <w:rFonts w:eastAsia="Calibri"/>
                <w:b/>
                <w:sz w:val="22"/>
                <w:szCs w:val="22"/>
                <w:lang w:eastAsia="en-US"/>
              </w:rPr>
              <w:t>Vilnis Zvirgzdiņš</w:t>
            </w: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E15356" w:rsidP="00F37615">
            <w:pPr>
              <w:rPr>
                <w:rFonts w:eastAsia="Calibri"/>
                <w:b/>
                <w:sz w:val="22"/>
                <w:szCs w:val="22"/>
                <w:lang w:eastAsia="en-US"/>
              </w:rPr>
            </w:pPr>
            <w:r>
              <w:rPr>
                <w:rFonts w:eastAsia="Calibri"/>
                <w:b/>
                <w:sz w:val="22"/>
                <w:szCs w:val="22"/>
                <w:lang w:eastAsia="en-US"/>
              </w:rPr>
              <w:t>Kārlis Bērziņš</w:t>
            </w: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5F131C" w:rsidRDefault="00C738DE" w:rsidP="00F37615">
            <w:pPr>
              <w:rPr>
                <w:rFonts w:eastAsia="Calibri"/>
                <w:b/>
                <w:sz w:val="22"/>
                <w:szCs w:val="22"/>
                <w:lang w:eastAsia="en-US"/>
              </w:rPr>
            </w:pPr>
            <w:r>
              <w:rPr>
                <w:rFonts w:eastAsia="Calibri"/>
                <w:b/>
                <w:sz w:val="22"/>
                <w:szCs w:val="22"/>
                <w:lang w:eastAsia="en-US"/>
              </w:rPr>
              <w:t>Jānis Zandbergs</w:t>
            </w: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5F131C" w:rsidRDefault="00F37615" w:rsidP="00F37615">
            <w:pPr>
              <w:rPr>
                <w:rFonts w:eastAsia="Calibri"/>
                <w:b/>
                <w:sz w:val="22"/>
                <w:szCs w:val="22"/>
                <w:lang w:eastAsia="en-US"/>
              </w:rPr>
            </w:pPr>
          </w:p>
        </w:tc>
      </w:tr>
      <w:tr w:rsidR="00F37615" w:rsidRPr="005F131C" w:rsidTr="00C738DE">
        <w:tc>
          <w:tcPr>
            <w:tcW w:w="988"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18" w:space="0" w:color="auto"/>
              <w:right w:val="single" w:sz="4" w:space="0" w:color="auto"/>
            </w:tcBorders>
            <w:shd w:val="clear" w:color="auto" w:fill="auto"/>
          </w:tcPr>
          <w:p w:rsidR="00F37615" w:rsidRPr="005F131C" w:rsidRDefault="00F37615" w:rsidP="00F37615">
            <w:pPr>
              <w:rPr>
                <w:rFonts w:eastAsia="Calibri"/>
                <w:b/>
                <w:sz w:val="22"/>
                <w:szCs w:val="22"/>
                <w:lang w:eastAsia="en-US"/>
              </w:rPr>
            </w:pPr>
          </w:p>
        </w:tc>
      </w:tr>
      <w:tr w:rsidR="00F37615" w:rsidRPr="005F131C" w:rsidTr="00C738DE">
        <w:tc>
          <w:tcPr>
            <w:tcW w:w="988" w:type="dxa"/>
            <w:vMerge w:val="restart"/>
            <w:tcBorders>
              <w:top w:val="single" w:sz="18" w:space="0" w:color="auto"/>
              <w:left w:val="single" w:sz="4" w:space="0" w:color="auto"/>
              <w:bottom w:val="single" w:sz="4" w:space="0" w:color="auto"/>
              <w:right w:val="single" w:sz="4" w:space="0" w:color="auto"/>
            </w:tcBorders>
            <w:shd w:val="clear" w:color="auto" w:fill="auto"/>
          </w:tcPr>
          <w:p w:rsidR="00F37615" w:rsidRPr="005F131C" w:rsidRDefault="00F37615" w:rsidP="00F37615">
            <w:pPr>
              <w:rPr>
                <w:rFonts w:eastAsia="Calibri"/>
                <w:sz w:val="22"/>
                <w:szCs w:val="22"/>
                <w:lang w:eastAsia="en-US"/>
              </w:rPr>
            </w:pPr>
          </w:p>
          <w:p w:rsidR="00F37615" w:rsidRPr="005F131C" w:rsidRDefault="00F37615" w:rsidP="00F37615">
            <w:pPr>
              <w:rPr>
                <w:rFonts w:eastAsia="Calibri"/>
                <w:sz w:val="22"/>
                <w:szCs w:val="22"/>
                <w:lang w:eastAsia="en-US"/>
              </w:rPr>
            </w:pPr>
            <w:r>
              <w:rPr>
                <w:rFonts w:eastAsia="Calibri"/>
                <w:sz w:val="22"/>
                <w:szCs w:val="22"/>
                <w:lang w:eastAsia="en-US"/>
              </w:rPr>
              <w:t>14:10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F37615" w:rsidRPr="0082716C" w:rsidRDefault="00F37615" w:rsidP="00F37615">
            <w:pPr>
              <w:rPr>
                <w:rFonts w:eastAsia="Calibri"/>
                <w:b/>
                <w:sz w:val="22"/>
                <w:szCs w:val="22"/>
                <w:lang w:eastAsia="en-US"/>
              </w:rPr>
            </w:pPr>
          </w:p>
        </w:tc>
        <w:tc>
          <w:tcPr>
            <w:tcW w:w="850" w:type="dxa"/>
            <w:vMerge w:val="restart"/>
            <w:tcBorders>
              <w:top w:val="single" w:sz="18" w:space="0" w:color="auto"/>
              <w:left w:val="single" w:sz="4" w:space="0" w:color="auto"/>
              <w:bottom w:val="single" w:sz="4" w:space="0" w:color="auto"/>
              <w:right w:val="single" w:sz="4" w:space="0" w:color="auto"/>
            </w:tcBorders>
            <w:shd w:val="clear" w:color="auto" w:fill="auto"/>
          </w:tcPr>
          <w:p w:rsidR="00F37615" w:rsidRPr="005F131C" w:rsidRDefault="00F37615" w:rsidP="00F37615">
            <w:pPr>
              <w:rPr>
                <w:rFonts w:eastAsia="Calibri"/>
                <w:sz w:val="22"/>
                <w:szCs w:val="22"/>
                <w:lang w:eastAsia="en-US"/>
              </w:rPr>
            </w:pPr>
          </w:p>
          <w:p w:rsidR="00F37615" w:rsidRPr="005F131C" w:rsidRDefault="00F37615" w:rsidP="00F37615">
            <w:pPr>
              <w:rPr>
                <w:rFonts w:eastAsia="Calibri"/>
                <w:sz w:val="22"/>
                <w:szCs w:val="22"/>
                <w:lang w:eastAsia="en-US"/>
              </w:rPr>
            </w:pPr>
            <w:r>
              <w:rPr>
                <w:rFonts w:eastAsia="Calibri"/>
                <w:sz w:val="22"/>
                <w:szCs w:val="22"/>
                <w:lang w:eastAsia="en-US"/>
              </w:rPr>
              <w:t>14:10</w:t>
            </w:r>
          </w:p>
        </w:tc>
        <w:tc>
          <w:tcPr>
            <w:tcW w:w="3544" w:type="dxa"/>
            <w:tcBorders>
              <w:top w:val="single" w:sz="18" w:space="0" w:color="auto"/>
              <w:left w:val="single" w:sz="4" w:space="0" w:color="auto"/>
              <w:bottom w:val="single" w:sz="4" w:space="0" w:color="auto"/>
              <w:right w:val="single" w:sz="4" w:space="0" w:color="auto"/>
            </w:tcBorders>
            <w:shd w:val="clear" w:color="auto" w:fill="auto"/>
          </w:tcPr>
          <w:p w:rsidR="00F37615" w:rsidRPr="0082716C" w:rsidRDefault="0012498B" w:rsidP="00F37615">
            <w:pPr>
              <w:rPr>
                <w:rFonts w:eastAsia="Calibri"/>
                <w:b/>
                <w:sz w:val="22"/>
                <w:szCs w:val="22"/>
                <w:lang w:eastAsia="en-US"/>
              </w:rPr>
            </w:pPr>
            <w:r>
              <w:rPr>
                <w:rFonts w:eastAsia="Calibri"/>
                <w:b/>
                <w:sz w:val="22"/>
                <w:szCs w:val="22"/>
                <w:lang w:eastAsia="en-US"/>
              </w:rPr>
              <w:t>Edgars Zeidmanis</w:t>
            </w: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A811CE" w:rsidP="00F37615">
            <w:pPr>
              <w:rPr>
                <w:rFonts w:eastAsia="Calibri"/>
                <w:b/>
                <w:sz w:val="22"/>
                <w:szCs w:val="22"/>
                <w:lang w:eastAsia="en-US"/>
              </w:rPr>
            </w:pPr>
            <w:r>
              <w:rPr>
                <w:rFonts w:eastAsia="Calibri"/>
                <w:b/>
                <w:sz w:val="22"/>
                <w:szCs w:val="22"/>
                <w:lang w:eastAsia="en-US"/>
              </w:rPr>
              <w:t>Rolands Kļava</w:t>
            </w: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A811CE" w:rsidRDefault="00A811CE" w:rsidP="00F37615">
            <w:pPr>
              <w:rPr>
                <w:rFonts w:eastAsia="Calibri"/>
                <w:b/>
                <w:sz w:val="22"/>
                <w:szCs w:val="22"/>
                <w:lang w:eastAsia="en-US"/>
              </w:rPr>
            </w:pPr>
            <w:r w:rsidRPr="00A811CE">
              <w:rPr>
                <w:rFonts w:eastAsia="Calibri"/>
                <w:b/>
                <w:sz w:val="22"/>
                <w:szCs w:val="22"/>
                <w:lang w:eastAsia="en-US"/>
              </w:rPr>
              <w:t>Vilnis Veitners</w:t>
            </w: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4F6194" w:rsidRDefault="00F37615" w:rsidP="00F37615">
            <w:pPr>
              <w:rPr>
                <w:rFonts w:eastAsia="Calibri"/>
                <w:b/>
                <w:sz w:val="22"/>
                <w:szCs w:val="22"/>
                <w:lang w:eastAsia="en-US"/>
              </w:rPr>
            </w:pPr>
          </w:p>
        </w:tc>
      </w:tr>
      <w:tr w:rsidR="00F37615" w:rsidRPr="005F131C" w:rsidTr="00C738DE">
        <w:tc>
          <w:tcPr>
            <w:tcW w:w="988"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F37615" w:rsidRPr="00DE54D6" w:rsidRDefault="009F62DF" w:rsidP="00F37615">
            <w:pPr>
              <w:rPr>
                <w:rFonts w:eastAsia="Calibri"/>
                <w:b/>
                <w:sz w:val="22"/>
                <w:szCs w:val="22"/>
                <w:lang w:eastAsia="en-US"/>
              </w:rPr>
            </w:pPr>
            <w:r>
              <w:rPr>
                <w:rFonts w:eastAsia="Calibri"/>
                <w:b/>
                <w:sz w:val="22"/>
                <w:szCs w:val="22"/>
                <w:lang w:eastAsia="en-US"/>
              </w:rPr>
              <w:t>Nikola Marija Lāma</w:t>
            </w:r>
          </w:p>
        </w:tc>
        <w:tc>
          <w:tcPr>
            <w:tcW w:w="850"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18" w:space="0" w:color="auto"/>
              <w:right w:val="single" w:sz="4" w:space="0" w:color="auto"/>
            </w:tcBorders>
            <w:shd w:val="clear" w:color="auto" w:fill="auto"/>
          </w:tcPr>
          <w:p w:rsidR="00F37615" w:rsidRPr="004F6194" w:rsidRDefault="00C738DE" w:rsidP="00F37615">
            <w:pPr>
              <w:rPr>
                <w:rFonts w:eastAsia="Calibri"/>
                <w:b/>
                <w:sz w:val="22"/>
                <w:szCs w:val="22"/>
                <w:lang w:eastAsia="en-US"/>
              </w:rPr>
            </w:pPr>
            <w:r>
              <w:rPr>
                <w:rFonts w:eastAsia="Calibri"/>
                <w:b/>
                <w:sz w:val="22"/>
                <w:szCs w:val="22"/>
                <w:lang w:eastAsia="en-US"/>
              </w:rPr>
              <w:t>Gunārs Pastars</w:t>
            </w:r>
          </w:p>
        </w:tc>
      </w:tr>
      <w:tr w:rsidR="00F37615" w:rsidRPr="005F131C" w:rsidTr="00C738DE">
        <w:tc>
          <w:tcPr>
            <w:tcW w:w="988" w:type="dxa"/>
            <w:vMerge w:val="restart"/>
            <w:tcBorders>
              <w:top w:val="single" w:sz="18" w:space="0" w:color="auto"/>
              <w:left w:val="single" w:sz="4" w:space="0" w:color="auto"/>
              <w:bottom w:val="single" w:sz="4" w:space="0" w:color="auto"/>
              <w:right w:val="single" w:sz="4" w:space="0" w:color="auto"/>
            </w:tcBorders>
            <w:shd w:val="clear" w:color="auto" w:fill="auto"/>
          </w:tcPr>
          <w:p w:rsidR="00F37615" w:rsidRDefault="00F37615" w:rsidP="00F37615">
            <w:pPr>
              <w:rPr>
                <w:rFonts w:eastAsia="Calibri"/>
                <w:sz w:val="22"/>
                <w:szCs w:val="22"/>
                <w:lang w:eastAsia="en-US"/>
              </w:rPr>
            </w:pPr>
          </w:p>
          <w:p w:rsidR="00F37615" w:rsidRPr="005F131C" w:rsidRDefault="00F37615" w:rsidP="00F37615">
            <w:pPr>
              <w:rPr>
                <w:rFonts w:eastAsia="Calibri"/>
                <w:sz w:val="22"/>
                <w:szCs w:val="22"/>
                <w:lang w:eastAsia="en-US"/>
              </w:rPr>
            </w:pPr>
            <w:r>
              <w:rPr>
                <w:rFonts w:eastAsia="Calibri"/>
                <w:sz w:val="22"/>
                <w:szCs w:val="22"/>
                <w:lang w:eastAsia="en-US"/>
              </w:rPr>
              <w:t>15:20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F37615" w:rsidRPr="00DE54D6" w:rsidRDefault="00E15356" w:rsidP="00F37615">
            <w:pPr>
              <w:rPr>
                <w:rFonts w:eastAsia="Calibri"/>
                <w:b/>
                <w:sz w:val="22"/>
                <w:szCs w:val="22"/>
                <w:lang w:eastAsia="en-US"/>
              </w:rPr>
            </w:pPr>
            <w:r>
              <w:rPr>
                <w:rFonts w:eastAsia="Calibri"/>
                <w:b/>
                <w:sz w:val="22"/>
                <w:szCs w:val="22"/>
                <w:lang w:eastAsia="en-US"/>
              </w:rPr>
              <w:t>Lienīte Skaraine</w:t>
            </w:r>
          </w:p>
        </w:tc>
        <w:tc>
          <w:tcPr>
            <w:tcW w:w="850" w:type="dxa"/>
            <w:vMerge w:val="restart"/>
            <w:tcBorders>
              <w:top w:val="single" w:sz="18" w:space="0" w:color="auto"/>
              <w:left w:val="single" w:sz="4" w:space="0" w:color="auto"/>
              <w:bottom w:val="single" w:sz="4" w:space="0" w:color="auto"/>
              <w:right w:val="single" w:sz="4" w:space="0" w:color="auto"/>
            </w:tcBorders>
            <w:shd w:val="clear" w:color="auto" w:fill="auto"/>
          </w:tcPr>
          <w:p w:rsidR="00F37615" w:rsidRDefault="00F37615" w:rsidP="00F37615">
            <w:pPr>
              <w:rPr>
                <w:rFonts w:eastAsia="Calibri"/>
                <w:sz w:val="22"/>
                <w:szCs w:val="22"/>
                <w:lang w:eastAsia="en-US"/>
              </w:rPr>
            </w:pPr>
          </w:p>
          <w:p w:rsidR="00F37615" w:rsidRPr="005F131C" w:rsidRDefault="00F37615" w:rsidP="00F37615">
            <w:pPr>
              <w:rPr>
                <w:rFonts w:eastAsia="Calibri"/>
                <w:sz w:val="22"/>
                <w:szCs w:val="22"/>
                <w:lang w:eastAsia="en-US"/>
              </w:rPr>
            </w:pPr>
            <w:r>
              <w:rPr>
                <w:rFonts w:eastAsia="Calibri"/>
                <w:sz w:val="22"/>
                <w:szCs w:val="22"/>
                <w:lang w:eastAsia="en-US"/>
              </w:rPr>
              <w:t>15:20</w:t>
            </w:r>
          </w:p>
        </w:tc>
        <w:tc>
          <w:tcPr>
            <w:tcW w:w="3544" w:type="dxa"/>
            <w:tcBorders>
              <w:top w:val="single" w:sz="18" w:space="0" w:color="auto"/>
              <w:left w:val="single" w:sz="4" w:space="0" w:color="auto"/>
              <w:bottom w:val="single" w:sz="4" w:space="0" w:color="auto"/>
              <w:right w:val="single" w:sz="4" w:space="0" w:color="auto"/>
            </w:tcBorders>
            <w:shd w:val="clear" w:color="auto" w:fill="auto"/>
          </w:tcPr>
          <w:p w:rsidR="00F37615" w:rsidRPr="00DE54D6" w:rsidRDefault="000E55C9" w:rsidP="00F37615">
            <w:pPr>
              <w:rPr>
                <w:rFonts w:eastAsia="Calibri"/>
                <w:b/>
                <w:sz w:val="22"/>
                <w:szCs w:val="22"/>
                <w:lang w:eastAsia="en-US"/>
              </w:rPr>
            </w:pPr>
            <w:r>
              <w:rPr>
                <w:rFonts w:eastAsia="Calibri"/>
                <w:b/>
                <w:sz w:val="22"/>
                <w:szCs w:val="22"/>
                <w:lang w:eastAsia="en-US"/>
              </w:rPr>
              <w:t>Kārlis Zvirgzdiņš</w:t>
            </w: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4F6194" w:rsidRDefault="00F37615" w:rsidP="00F37615">
            <w:pPr>
              <w:rPr>
                <w:rFonts w:eastAsia="Calibri"/>
                <w:b/>
                <w:sz w:val="22"/>
                <w:szCs w:val="22"/>
                <w:lang w:eastAsia="en-US"/>
              </w:rPr>
            </w:pP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4F6194" w:rsidRDefault="00F37615" w:rsidP="00F37615">
            <w:pPr>
              <w:rPr>
                <w:rFonts w:eastAsia="Calibri"/>
                <w:b/>
                <w:sz w:val="22"/>
                <w:szCs w:val="22"/>
                <w:lang w:eastAsia="en-US"/>
              </w:rPr>
            </w:pPr>
          </w:p>
        </w:tc>
      </w:tr>
      <w:tr w:rsidR="00F37615" w:rsidRPr="005F131C" w:rsidTr="00C738DE">
        <w:tc>
          <w:tcPr>
            <w:tcW w:w="988"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18" w:space="0" w:color="auto"/>
              <w:right w:val="single" w:sz="4" w:space="0" w:color="auto"/>
            </w:tcBorders>
            <w:shd w:val="clear" w:color="auto" w:fill="auto"/>
          </w:tcPr>
          <w:p w:rsidR="00F37615" w:rsidRPr="004F6194" w:rsidRDefault="00F37615" w:rsidP="00F37615">
            <w:pPr>
              <w:rPr>
                <w:rFonts w:eastAsia="Calibri"/>
                <w:b/>
                <w:sz w:val="22"/>
                <w:szCs w:val="22"/>
                <w:lang w:eastAsia="en-US"/>
              </w:rPr>
            </w:pPr>
          </w:p>
        </w:tc>
      </w:tr>
      <w:tr w:rsidR="00F37615" w:rsidRPr="005F131C" w:rsidTr="00C738DE">
        <w:tc>
          <w:tcPr>
            <w:tcW w:w="988" w:type="dxa"/>
            <w:vMerge w:val="restart"/>
            <w:tcBorders>
              <w:top w:val="single" w:sz="18"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rFonts w:eastAsia="Calibri"/>
                <w:sz w:val="22"/>
                <w:szCs w:val="22"/>
                <w:lang w:eastAsia="en-US"/>
              </w:rPr>
            </w:pPr>
            <w:r>
              <w:rPr>
                <w:rFonts w:eastAsia="Calibri"/>
                <w:sz w:val="22"/>
                <w:szCs w:val="22"/>
                <w:lang w:eastAsia="en-US"/>
              </w:rPr>
              <w:t>16:30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val="restart"/>
            <w:tcBorders>
              <w:top w:val="single" w:sz="18"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rFonts w:eastAsia="Calibri"/>
                <w:sz w:val="22"/>
                <w:szCs w:val="22"/>
                <w:lang w:eastAsia="en-US"/>
              </w:rPr>
            </w:pPr>
            <w:r>
              <w:rPr>
                <w:rFonts w:eastAsia="Calibri"/>
                <w:sz w:val="22"/>
                <w:szCs w:val="22"/>
                <w:lang w:eastAsia="en-US"/>
              </w:rPr>
              <w:t>16:30</w:t>
            </w:r>
          </w:p>
        </w:tc>
        <w:tc>
          <w:tcPr>
            <w:tcW w:w="3544" w:type="dxa"/>
            <w:tcBorders>
              <w:top w:val="single" w:sz="18" w:space="0" w:color="auto"/>
              <w:left w:val="single" w:sz="4" w:space="0" w:color="auto"/>
              <w:bottom w:val="single" w:sz="4" w:space="0" w:color="auto"/>
              <w:right w:val="single" w:sz="4" w:space="0" w:color="auto"/>
            </w:tcBorders>
            <w:shd w:val="clear" w:color="auto" w:fill="auto"/>
          </w:tcPr>
          <w:p w:rsidR="00F37615" w:rsidRPr="00DE54D6" w:rsidRDefault="0059402C" w:rsidP="00F37615">
            <w:pPr>
              <w:rPr>
                <w:rFonts w:eastAsia="Calibri"/>
                <w:b/>
                <w:sz w:val="22"/>
                <w:szCs w:val="22"/>
                <w:lang w:eastAsia="en-US"/>
              </w:rPr>
            </w:pPr>
            <w:r>
              <w:rPr>
                <w:rFonts w:eastAsia="Calibri"/>
                <w:b/>
                <w:sz w:val="22"/>
                <w:szCs w:val="22"/>
                <w:lang w:eastAsia="en-US"/>
              </w:rPr>
              <w:t>Andris Sproģis</w:t>
            </w: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4F6194" w:rsidRDefault="00F37615" w:rsidP="00F37615">
            <w:pPr>
              <w:rPr>
                <w:rFonts w:eastAsia="Calibri"/>
                <w:b/>
                <w:sz w:val="22"/>
                <w:szCs w:val="22"/>
                <w:lang w:eastAsia="en-US"/>
              </w:rPr>
            </w:pP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4F6194" w:rsidRDefault="00F37615" w:rsidP="00F37615">
            <w:pPr>
              <w:rPr>
                <w:rFonts w:eastAsia="Calibri"/>
                <w:b/>
                <w:sz w:val="22"/>
                <w:szCs w:val="22"/>
                <w:lang w:eastAsia="en-US"/>
              </w:rPr>
            </w:pPr>
          </w:p>
        </w:tc>
      </w:tr>
      <w:tr w:rsidR="00F37615" w:rsidRPr="005F131C" w:rsidTr="00C738DE">
        <w:tc>
          <w:tcPr>
            <w:tcW w:w="988"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18"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18"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18" w:space="0" w:color="auto"/>
              <w:right w:val="single" w:sz="4" w:space="0" w:color="auto"/>
            </w:tcBorders>
            <w:shd w:val="clear" w:color="auto" w:fill="auto"/>
          </w:tcPr>
          <w:p w:rsidR="00F37615" w:rsidRPr="004F6194" w:rsidRDefault="00F37615" w:rsidP="00F37615">
            <w:pPr>
              <w:rPr>
                <w:rFonts w:eastAsia="Calibri"/>
                <w:b/>
                <w:sz w:val="22"/>
                <w:szCs w:val="22"/>
                <w:lang w:eastAsia="en-US"/>
              </w:rPr>
            </w:pPr>
          </w:p>
        </w:tc>
      </w:tr>
      <w:tr w:rsidR="00F37615" w:rsidRPr="005F131C" w:rsidTr="00C738DE">
        <w:tc>
          <w:tcPr>
            <w:tcW w:w="988" w:type="dxa"/>
            <w:vMerge w:val="restart"/>
            <w:tcBorders>
              <w:top w:val="single" w:sz="18" w:space="0" w:color="auto"/>
              <w:left w:val="single" w:sz="4" w:space="0" w:color="auto"/>
              <w:bottom w:val="single" w:sz="4" w:space="0" w:color="auto"/>
              <w:right w:val="single" w:sz="4" w:space="0" w:color="auto"/>
            </w:tcBorders>
            <w:shd w:val="clear" w:color="auto" w:fill="auto"/>
            <w:vAlign w:val="center"/>
            <w:hideMark/>
          </w:tcPr>
          <w:p w:rsidR="00F37615" w:rsidRPr="005F131C" w:rsidRDefault="0059402C" w:rsidP="00F37615">
            <w:pPr>
              <w:rPr>
                <w:rFonts w:eastAsia="Calibri"/>
                <w:sz w:val="22"/>
                <w:szCs w:val="22"/>
                <w:lang w:eastAsia="en-US"/>
              </w:rPr>
            </w:pPr>
            <w:r>
              <w:rPr>
                <w:rFonts w:eastAsia="Calibri"/>
                <w:sz w:val="22"/>
                <w:szCs w:val="22"/>
                <w:lang w:eastAsia="en-US"/>
              </w:rPr>
              <w:t>17:40</w:t>
            </w:r>
          </w:p>
        </w:tc>
        <w:tc>
          <w:tcPr>
            <w:tcW w:w="3402" w:type="dxa"/>
            <w:tcBorders>
              <w:top w:val="single" w:sz="18"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val="restart"/>
            <w:tcBorders>
              <w:top w:val="single" w:sz="18" w:space="0" w:color="auto"/>
              <w:left w:val="single" w:sz="4" w:space="0" w:color="auto"/>
              <w:bottom w:val="single" w:sz="4" w:space="0" w:color="auto"/>
              <w:right w:val="single" w:sz="4" w:space="0" w:color="auto"/>
            </w:tcBorders>
            <w:shd w:val="clear" w:color="auto" w:fill="auto"/>
            <w:vAlign w:val="center"/>
            <w:hideMark/>
          </w:tcPr>
          <w:p w:rsidR="00F37615" w:rsidRPr="005F131C" w:rsidRDefault="00C738DE" w:rsidP="00F37615">
            <w:pPr>
              <w:rPr>
                <w:rFonts w:eastAsia="Calibri"/>
                <w:sz w:val="22"/>
                <w:szCs w:val="22"/>
                <w:lang w:eastAsia="en-US"/>
              </w:rPr>
            </w:pPr>
            <w:r>
              <w:rPr>
                <w:rFonts w:eastAsia="Calibri"/>
                <w:sz w:val="22"/>
                <w:szCs w:val="22"/>
                <w:lang w:eastAsia="en-US"/>
              </w:rPr>
              <w:t>17:40</w:t>
            </w:r>
          </w:p>
        </w:tc>
        <w:tc>
          <w:tcPr>
            <w:tcW w:w="3544" w:type="dxa"/>
            <w:tcBorders>
              <w:top w:val="single" w:sz="18"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4F6194" w:rsidRDefault="00F37615" w:rsidP="00F37615">
            <w:pPr>
              <w:rPr>
                <w:rFonts w:eastAsia="Calibri"/>
                <w:b/>
                <w:sz w:val="22"/>
                <w:szCs w:val="22"/>
                <w:lang w:eastAsia="en-US"/>
              </w:rPr>
            </w:pP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F37615" w:rsidP="00F37615">
            <w:pPr>
              <w:rPr>
                <w:rFonts w:eastAsia="Calibri"/>
                <w:b/>
                <w:sz w:val="22"/>
                <w:szCs w:val="22"/>
                <w:lang w:eastAsia="en-US"/>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4F6194" w:rsidRDefault="0059402C" w:rsidP="00F37615">
            <w:pPr>
              <w:rPr>
                <w:rFonts w:eastAsia="Calibri"/>
                <w:b/>
                <w:sz w:val="22"/>
                <w:szCs w:val="22"/>
                <w:lang w:eastAsia="en-US"/>
              </w:rPr>
            </w:pPr>
            <w:r>
              <w:rPr>
                <w:rFonts w:eastAsia="Calibri"/>
                <w:b/>
                <w:sz w:val="22"/>
                <w:szCs w:val="22"/>
                <w:lang w:eastAsia="en-US"/>
              </w:rPr>
              <w:t>Andris Stūrītis</w:t>
            </w:r>
          </w:p>
        </w:tc>
      </w:tr>
      <w:tr w:rsidR="00F37615" w:rsidRPr="005F131C" w:rsidTr="00F37615">
        <w:tc>
          <w:tcPr>
            <w:tcW w:w="98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F37615" w:rsidRPr="00DE54D6" w:rsidRDefault="0059402C" w:rsidP="00F37615">
            <w:pPr>
              <w:rPr>
                <w:rFonts w:eastAsia="Calibri"/>
                <w:b/>
                <w:sz w:val="22"/>
                <w:szCs w:val="22"/>
                <w:lang w:eastAsia="en-US"/>
              </w:rPr>
            </w:pPr>
            <w:r>
              <w:rPr>
                <w:rFonts w:eastAsia="Calibri"/>
                <w:b/>
                <w:sz w:val="22"/>
                <w:szCs w:val="22"/>
                <w:lang w:eastAsia="en-US"/>
              </w:rPr>
              <w:t>Artūrs Skrebelis</w:t>
            </w:r>
            <w:bookmarkStart w:id="0" w:name="_GoBack"/>
            <w:bookmarkEnd w:id="0"/>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37615" w:rsidRPr="005F131C" w:rsidRDefault="00F37615" w:rsidP="00F37615">
            <w:pPr>
              <w:rPr>
                <w:sz w:val="22"/>
                <w:szCs w:val="22"/>
                <w:lang w:eastAsia="en-US"/>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rsidR="00F37615" w:rsidRPr="004F6194" w:rsidRDefault="00C738DE" w:rsidP="00F37615">
            <w:pPr>
              <w:rPr>
                <w:rFonts w:eastAsia="Calibri"/>
                <w:b/>
                <w:sz w:val="22"/>
                <w:szCs w:val="22"/>
                <w:lang w:eastAsia="en-US"/>
              </w:rPr>
            </w:pPr>
            <w:r>
              <w:rPr>
                <w:rFonts w:eastAsia="Calibri"/>
                <w:b/>
                <w:sz w:val="22"/>
                <w:szCs w:val="22"/>
                <w:lang w:eastAsia="en-US"/>
              </w:rPr>
              <w:t>Pēteris Vīrs</w:t>
            </w:r>
          </w:p>
        </w:tc>
      </w:tr>
    </w:tbl>
    <w:p w:rsidR="00435935" w:rsidRDefault="00435935" w:rsidP="00435935">
      <w:pPr>
        <w:ind w:left="2160" w:firstLine="720"/>
        <w:rPr>
          <w:b/>
        </w:rPr>
      </w:pPr>
    </w:p>
    <w:p w:rsidR="00C738DE" w:rsidRDefault="00C738DE" w:rsidP="00435935">
      <w:pPr>
        <w:ind w:left="2160" w:firstLine="720"/>
        <w:rPr>
          <w:b/>
        </w:rPr>
      </w:pPr>
    </w:p>
    <w:p w:rsidR="00C738DE" w:rsidRDefault="00C738DE" w:rsidP="00435935">
      <w:pPr>
        <w:ind w:left="2160" w:firstLine="720"/>
        <w:rPr>
          <w:b/>
        </w:rPr>
      </w:pPr>
    </w:p>
    <w:p w:rsidR="00C738DE" w:rsidRDefault="00C738DE" w:rsidP="00435935">
      <w:pPr>
        <w:ind w:left="2160" w:firstLine="720"/>
        <w:rPr>
          <w:b/>
        </w:rPr>
      </w:pPr>
    </w:p>
    <w:p w:rsidR="00C738DE" w:rsidRDefault="00C738DE" w:rsidP="00435935">
      <w:pPr>
        <w:ind w:left="2160" w:firstLine="720"/>
        <w:rPr>
          <w:b/>
        </w:rPr>
      </w:pPr>
    </w:p>
    <w:p w:rsidR="00C738DE" w:rsidRDefault="00C738DE" w:rsidP="00435935">
      <w:pPr>
        <w:ind w:left="2160" w:firstLine="720"/>
        <w:rPr>
          <w:b/>
        </w:rPr>
      </w:pPr>
    </w:p>
    <w:p w:rsidR="00C738DE" w:rsidRDefault="00C738DE" w:rsidP="00435935">
      <w:pPr>
        <w:ind w:left="2160" w:firstLine="720"/>
        <w:rPr>
          <w:b/>
        </w:rPr>
      </w:pPr>
    </w:p>
    <w:p w:rsidR="00C738DE" w:rsidRDefault="00C738DE" w:rsidP="00435935">
      <w:pPr>
        <w:ind w:left="2160" w:firstLine="720"/>
        <w:rPr>
          <w:b/>
        </w:rPr>
      </w:pPr>
    </w:p>
    <w:p w:rsidR="00C738DE" w:rsidRDefault="00C738DE" w:rsidP="00435935">
      <w:pPr>
        <w:ind w:left="2160" w:firstLine="720"/>
        <w:rPr>
          <w:b/>
        </w:rPr>
      </w:pPr>
    </w:p>
    <w:p w:rsidR="00C738DE" w:rsidRDefault="00C738DE" w:rsidP="00435935">
      <w:pPr>
        <w:ind w:left="2160" w:firstLine="720"/>
        <w:rPr>
          <w:b/>
        </w:rPr>
      </w:pPr>
    </w:p>
    <w:p w:rsidR="00C738DE" w:rsidRDefault="00C738DE" w:rsidP="00435935">
      <w:pPr>
        <w:ind w:left="2160" w:firstLine="720"/>
        <w:rPr>
          <w:b/>
        </w:rPr>
      </w:pPr>
    </w:p>
    <w:p w:rsidR="00C738DE" w:rsidRPr="005F131C" w:rsidRDefault="00C738DE" w:rsidP="00435935">
      <w:pPr>
        <w:ind w:left="2160" w:firstLine="720"/>
        <w:rPr>
          <w:b/>
        </w:rPr>
      </w:pPr>
    </w:p>
    <w:p w:rsidR="00116627" w:rsidRDefault="00116627" w:rsidP="0035501D">
      <w:pPr>
        <w:jc w:val="center"/>
        <w:rPr>
          <w:b/>
          <w:sz w:val="28"/>
          <w:szCs w:val="28"/>
        </w:rPr>
      </w:pPr>
    </w:p>
    <w:p w:rsidR="00116627" w:rsidRDefault="00116627" w:rsidP="0035501D">
      <w:pPr>
        <w:jc w:val="center"/>
        <w:rPr>
          <w:b/>
          <w:sz w:val="28"/>
          <w:szCs w:val="28"/>
        </w:rPr>
      </w:pPr>
    </w:p>
    <w:p w:rsidR="0035501D" w:rsidRPr="005F131C" w:rsidRDefault="0035501D" w:rsidP="0035501D">
      <w:pPr>
        <w:jc w:val="center"/>
        <w:rPr>
          <w:b/>
          <w:sz w:val="28"/>
          <w:szCs w:val="28"/>
        </w:rPr>
      </w:pPr>
      <w:r w:rsidRPr="005F131C">
        <w:rPr>
          <w:b/>
          <w:sz w:val="28"/>
          <w:szCs w:val="28"/>
        </w:rPr>
        <w:t>NOLIKUMS</w:t>
      </w:r>
    </w:p>
    <w:p w:rsidR="0035501D" w:rsidRDefault="0035501D" w:rsidP="0035501D">
      <w:pPr>
        <w:ind w:left="360"/>
        <w:jc w:val="center"/>
        <w:rPr>
          <w:b/>
        </w:rPr>
      </w:pPr>
      <w:r w:rsidRPr="005F131C">
        <w:rPr>
          <w:b/>
        </w:rPr>
        <w:t>202</w:t>
      </w:r>
      <w:r w:rsidR="00F37615">
        <w:rPr>
          <w:b/>
        </w:rPr>
        <w:t>2</w:t>
      </w:r>
      <w:r w:rsidRPr="005F131C">
        <w:rPr>
          <w:b/>
        </w:rPr>
        <w:t xml:space="preserve">.gada Martinelli </w:t>
      </w:r>
      <w:r w:rsidR="005F131C">
        <w:rPr>
          <w:b/>
        </w:rPr>
        <w:t>kauss un</w:t>
      </w:r>
    </w:p>
    <w:p w:rsidR="005F131C" w:rsidRPr="005F131C" w:rsidRDefault="005F131C" w:rsidP="0035501D">
      <w:pPr>
        <w:ind w:left="360"/>
        <w:jc w:val="center"/>
        <w:rPr>
          <w:b/>
        </w:rPr>
      </w:pPr>
      <w:r>
        <w:rPr>
          <w:b/>
        </w:rPr>
        <w:t xml:space="preserve">Latvijas Kausa </w:t>
      </w:r>
      <w:r w:rsidR="00F37615">
        <w:rPr>
          <w:b/>
        </w:rPr>
        <w:t>1</w:t>
      </w:r>
      <w:r>
        <w:rPr>
          <w:b/>
        </w:rPr>
        <w:t>.posms</w:t>
      </w:r>
    </w:p>
    <w:p w:rsidR="0035501D" w:rsidRPr="005F131C" w:rsidRDefault="0035501D" w:rsidP="0035501D">
      <w:pPr>
        <w:ind w:left="360"/>
        <w:jc w:val="center"/>
        <w:rPr>
          <w:b/>
        </w:rPr>
      </w:pPr>
      <w:r w:rsidRPr="005F131C">
        <w:rPr>
          <w:b/>
        </w:rPr>
        <w:t>Šaušanā pa „skrejošu alni” 100m  (SK-100)</w:t>
      </w:r>
    </w:p>
    <w:p w:rsidR="0035501D" w:rsidRPr="005F131C" w:rsidRDefault="0035501D" w:rsidP="0035501D"/>
    <w:p w:rsidR="0035501D" w:rsidRPr="005F131C" w:rsidRDefault="0035501D" w:rsidP="0035501D">
      <w:pPr>
        <w:jc w:val="center"/>
        <w:rPr>
          <w:b/>
          <w:u w:val="single"/>
        </w:rPr>
      </w:pPr>
      <w:r w:rsidRPr="005F131C">
        <w:rPr>
          <w:b/>
          <w:u w:val="single"/>
        </w:rPr>
        <w:t>202</w:t>
      </w:r>
      <w:r w:rsidR="00F37615">
        <w:rPr>
          <w:b/>
          <w:u w:val="single"/>
        </w:rPr>
        <w:t>2</w:t>
      </w:r>
      <w:r w:rsidRPr="005F131C">
        <w:rPr>
          <w:b/>
          <w:u w:val="single"/>
        </w:rPr>
        <w:t>.gada</w:t>
      </w:r>
      <w:r w:rsidR="00F37615">
        <w:rPr>
          <w:b/>
          <w:u w:val="single"/>
        </w:rPr>
        <w:t xml:space="preserve"> 23.aprīlī</w:t>
      </w:r>
    </w:p>
    <w:p w:rsidR="0035501D" w:rsidRPr="005F131C" w:rsidRDefault="0035501D" w:rsidP="0035501D">
      <w:pPr>
        <w:jc w:val="center"/>
      </w:pPr>
    </w:p>
    <w:p w:rsidR="004C432E" w:rsidRDefault="004C432E" w:rsidP="004C432E">
      <w:pPr>
        <w:ind w:left="360"/>
      </w:pPr>
      <w:r>
        <w:rPr>
          <w:b/>
        </w:rPr>
        <w:t xml:space="preserve">1. </w:t>
      </w:r>
      <w:r w:rsidR="0035501D" w:rsidRPr="005F131C">
        <w:rPr>
          <w:b/>
        </w:rPr>
        <w:t>Sacensību vieta</w:t>
      </w:r>
      <w:r w:rsidR="0035501D" w:rsidRPr="005F131C">
        <w:t xml:space="preserve"> – Mārkulīču šautuvē, Straupes pagastā, Pārgaujas novadā, autoceļa Inčukalns-Valmiera 27.kilometrā </w:t>
      </w:r>
    </w:p>
    <w:p w:rsidR="004C432E" w:rsidRDefault="004C432E" w:rsidP="004C432E">
      <w:pPr>
        <w:ind w:left="360"/>
      </w:pPr>
      <w:r>
        <w:rPr>
          <w:b/>
        </w:rPr>
        <w:t xml:space="preserve">2. </w:t>
      </w:r>
      <w:r w:rsidR="0035501D" w:rsidRPr="005F131C">
        <w:rPr>
          <w:b/>
        </w:rPr>
        <w:t>Sacensību vadība</w:t>
      </w:r>
      <w:r w:rsidR="0035501D" w:rsidRPr="005F131C">
        <w:t xml:space="preserve"> – sacensības organizē sporta klubs Mārkulīči un Martinelli Rīga</w:t>
      </w:r>
    </w:p>
    <w:p w:rsidR="004C432E" w:rsidRDefault="004C432E" w:rsidP="004C432E">
      <w:pPr>
        <w:ind w:left="360"/>
      </w:pPr>
      <w:r>
        <w:rPr>
          <w:b/>
        </w:rPr>
        <w:t xml:space="preserve">3. </w:t>
      </w:r>
      <w:r w:rsidR="0035501D" w:rsidRPr="005F131C">
        <w:rPr>
          <w:b/>
        </w:rPr>
        <w:t>Dalībnieku pieteikšanās</w:t>
      </w:r>
      <w:r w:rsidR="0035501D" w:rsidRPr="005F131C">
        <w:t xml:space="preserve"> – līdz sacensību sākumam; e-pasts: </w:t>
      </w:r>
      <w:hyperlink r:id="rId9" w:history="1">
        <w:r w:rsidR="0035501D" w:rsidRPr="005F131C">
          <w:rPr>
            <w:rStyle w:val="Hyperlink"/>
            <w:color w:val="auto"/>
          </w:rPr>
          <w:t>markulici@markulici.lv</w:t>
        </w:r>
      </w:hyperlink>
      <w:r w:rsidR="0035501D" w:rsidRPr="005F131C">
        <w:t>, tālr. 29363936</w:t>
      </w:r>
    </w:p>
    <w:p w:rsidR="004C432E" w:rsidRDefault="004C432E" w:rsidP="004C432E">
      <w:pPr>
        <w:ind w:left="360"/>
      </w:pPr>
      <w:r>
        <w:rPr>
          <w:b/>
        </w:rPr>
        <w:t xml:space="preserve">4. </w:t>
      </w:r>
      <w:r w:rsidR="0035501D" w:rsidRPr="005F131C">
        <w:rPr>
          <w:b/>
        </w:rPr>
        <w:t>Sacensību sākums</w:t>
      </w:r>
      <w:r w:rsidR="0035501D" w:rsidRPr="005F131C">
        <w:t xml:space="preserve"> – plkst. 9.00</w:t>
      </w:r>
    </w:p>
    <w:p w:rsidR="004C432E" w:rsidRDefault="004C432E" w:rsidP="004C432E">
      <w:pPr>
        <w:ind w:left="360"/>
      </w:pPr>
      <w:r>
        <w:rPr>
          <w:b/>
        </w:rPr>
        <w:t xml:space="preserve">5. </w:t>
      </w:r>
      <w:r w:rsidR="0035501D" w:rsidRPr="005F131C">
        <w:rPr>
          <w:b/>
        </w:rPr>
        <w:t xml:space="preserve">Sacensībās piedalās </w:t>
      </w:r>
      <w:r w:rsidR="0035501D" w:rsidRPr="005F131C">
        <w:t xml:space="preserve">– individuālie dalībnieki un komandas </w:t>
      </w:r>
      <w:r w:rsidR="00B466A2" w:rsidRPr="005F131C">
        <w:t>3</w:t>
      </w:r>
      <w:r w:rsidR="0035501D" w:rsidRPr="005F131C">
        <w:t xml:space="preserve"> dalībnieku sastāvā</w:t>
      </w:r>
      <w:r w:rsidR="00B466A2" w:rsidRPr="005F131C">
        <w:t>.</w:t>
      </w:r>
    </w:p>
    <w:p w:rsidR="00981BDA" w:rsidRDefault="004C432E" w:rsidP="00981BDA">
      <w:pPr>
        <w:ind w:left="360"/>
      </w:pPr>
      <w:r>
        <w:rPr>
          <w:b/>
        </w:rPr>
        <w:t xml:space="preserve">6. </w:t>
      </w:r>
      <w:r w:rsidR="0035501D" w:rsidRPr="005F131C">
        <w:rPr>
          <w:b/>
        </w:rPr>
        <w:t xml:space="preserve">Sacensību shēma </w:t>
      </w:r>
      <w:r w:rsidR="0035501D" w:rsidRPr="005F131C">
        <w:t xml:space="preserve">– individuālajiem dalībniekiem </w:t>
      </w:r>
      <w:r w:rsidR="00981BDA">
        <w:t>3</w:t>
      </w:r>
      <w:r>
        <w:t xml:space="preserve"> pamat</w:t>
      </w:r>
      <w:r w:rsidR="0035501D" w:rsidRPr="005F131C">
        <w:t>sērijas</w:t>
      </w:r>
      <w:r w:rsidR="00981BDA">
        <w:t xml:space="preserve"> (bez pusfināla, fināla).</w:t>
      </w:r>
    </w:p>
    <w:p w:rsidR="0035501D" w:rsidRPr="005F131C" w:rsidRDefault="0035501D" w:rsidP="00981BDA">
      <w:pPr>
        <w:ind w:left="360"/>
      </w:pPr>
      <w:r w:rsidRPr="005F131C">
        <w:t>Vienlaikus no šaušanas līnijas šauj divi šāvēji.</w:t>
      </w:r>
    </w:p>
    <w:p w:rsidR="0035501D" w:rsidRPr="005F131C" w:rsidRDefault="0035501D" w:rsidP="0035501D">
      <w:pPr>
        <w:ind w:left="900"/>
      </w:pPr>
    </w:p>
    <w:p w:rsidR="0035501D" w:rsidRPr="005F131C" w:rsidRDefault="004C432E" w:rsidP="004C432E">
      <w:pPr>
        <w:ind w:left="360"/>
      </w:pPr>
      <w:r>
        <w:rPr>
          <w:b/>
        </w:rPr>
        <w:t xml:space="preserve">7. </w:t>
      </w:r>
      <w:r w:rsidR="0035501D" w:rsidRPr="005F131C">
        <w:rPr>
          <w:b/>
        </w:rPr>
        <w:t xml:space="preserve"> Vērtēšana un apbalvošana</w:t>
      </w:r>
      <w:r w:rsidR="0035501D" w:rsidRPr="005F131C">
        <w:t xml:space="preserve"> – </w:t>
      </w:r>
    </w:p>
    <w:p w:rsidR="0035501D" w:rsidRPr="005F131C" w:rsidRDefault="0035501D" w:rsidP="0035501D">
      <w:pPr>
        <w:numPr>
          <w:ilvl w:val="1"/>
          <w:numId w:val="1"/>
        </w:numPr>
      </w:pPr>
      <w:r w:rsidRPr="005F131C">
        <w:t>individuālajā konkurencē apbalvo 1.-3. vietu ieguvējus Meistaru un Amatieru grupās;</w:t>
      </w:r>
    </w:p>
    <w:p w:rsidR="0035501D" w:rsidRDefault="0035501D" w:rsidP="0035501D">
      <w:pPr>
        <w:numPr>
          <w:ilvl w:val="1"/>
          <w:numId w:val="1"/>
        </w:numPr>
      </w:pPr>
      <w:r w:rsidRPr="005F131C">
        <w:t xml:space="preserve">komandu konkurencē apbalvo 1.-3. vietu ieguvējas, vērtējot visas komandas dalībnieku </w:t>
      </w:r>
      <w:r w:rsidR="00981BDA">
        <w:t xml:space="preserve">pirmo 2 </w:t>
      </w:r>
      <w:r w:rsidR="004C432E">
        <w:t>pamat</w:t>
      </w:r>
      <w:r w:rsidRPr="005F131C">
        <w:t>sēriju punktu kopsummu.</w:t>
      </w:r>
    </w:p>
    <w:p w:rsidR="005C50C5" w:rsidRPr="005C50C5" w:rsidRDefault="005C50C5" w:rsidP="005C50C5">
      <w:pPr>
        <w:pStyle w:val="ListParagraph"/>
        <w:rPr>
          <w:b/>
          <w:u w:val="single"/>
        </w:rPr>
      </w:pPr>
      <w:r w:rsidRPr="005C50C5">
        <w:rPr>
          <w:b/>
        </w:rPr>
        <w:t xml:space="preserve">       </w:t>
      </w:r>
      <w:r>
        <w:rPr>
          <w:b/>
          <w:u w:val="single"/>
        </w:rPr>
        <w:t xml:space="preserve"> </w:t>
      </w:r>
      <w:r w:rsidRPr="005C50C5">
        <w:rPr>
          <w:b/>
          <w:u w:val="single"/>
        </w:rPr>
        <w:t xml:space="preserve">APBALVOŠANA notiks LŠF </w:t>
      </w:r>
      <w:r w:rsidR="00981BDA">
        <w:rPr>
          <w:b/>
          <w:u w:val="single"/>
        </w:rPr>
        <w:t>Latvijas Kausa fināla sacensībās 10.09.2022.</w:t>
      </w:r>
      <w:r w:rsidRPr="005C50C5">
        <w:rPr>
          <w:b/>
          <w:u w:val="single"/>
        </w:rPr>
        <w:t xml:space="preserve"> </w:t>
      </w:r>
    </w:p>
    <w:p w:rsidR="005C50C5" w:rsidRPr="005F131C" w:rsidRDefault="005C50C5" w:rsidP="005C50C5">
      <w:pPr>
        <w:ind w:left="1440"/>
      </w:pPr>
    </w:p>
    <w:p w:rsidR="0035501D" w:rsidRPr="005F131C" w:rsidRDefault="004C432E" w:rsidP="004C432E">
      <w:pPr>
        <w:ind w:left="540"/>
      </w:pPr>
      <w:r>
        <w:rPr>
          <w:b/>
        </w:rPr>
        <w:t xml:space="preserve">8. </w:t>
      </w:r>
      <w:r w:rsidR="0035501D" w:rsidRPr="005F131C">
        <w:rPr>
          <w:b/>
        </w:rPr>
        <w:t xml:space="preserve">Ieroči, munīcija </w:t>
      </w:r>
      <w:r w:rsidR="0035501D" w:rsidRPr="005F131C">
        <w:t xml:space="preserve">– jebkuri </w:t>
      </w:r>
      <w:r w:rsidR="00B466A2" w:rsidRPr="005F131C">
        <w:t>vītņu</w:t>
      </w:r>
      <w:r w:rsidR="0035501D" w:rsidRPr="005F131C">
        <w:t xml:space="preserve">stobra ieroči un tēmekļi, kas atļauti Latvijas medību noteikumos. Ieroču kalibrs 222.Remington un lielāks. Nav atļauts izmantot ieročus, kuriem nav noņemtas plecu siksnas. Stobra bremzi izmantot nedrīkst. </w:t>
      </w:r>
    </w:p>
    <w:p w:rsidR="004C432E" w:rsidRDefault="004C432E" w:rsidP="004C432E">
      <w:pPr>
        <w:ind w:left="540"/>
      </w:pPr>
      <w:r>
        <w:rPr>
          <w:b/>
        </w:rPr>
        <w:t xml:space="preserve">9. </w:t>
      </w:r>
      <w:r w:rsidR="0035501D" w:rsidRPr="005F131C">
        <w:rPr>
          <w:b/>
        </w:rPr>
        <w:t>Dalības maksa</w:t>
      </w:r>
      <w:r w:rsidR="0035501D" w:rsidRPr="005F131C">
        <w:t xml:space="preserve"> – 1</w:t>
      </w:r>
      <w:r>
        <w:t>5</w:t>
      </w:r>
      <w:r w:rsidR="0035501D" w:rsidRPr="005F131C">
        <w:t xml:space="preserve"> eiro (dalībniekiem līdz 18 gadu vecumam - </w:t>
      </w:r>
      <w:r>
        <w:t>7</w:t>
      </w:r>
      <w:r w:rsidR="0035501D" w:rsidRPr="005F131C">
        <w:t xml:space="preserve"> eiro) </w:t>
      </w:r>
    </w:p>
    <w:p w:rsidR="0035501D" w:rsidRPr="005F131C" w:rsidRDefault="004C432E" w:rsidP="004C432E">
      <w:pPr>
        <w:ind w:left="540"/>
      </w:pPr>
      <w:r>
        <w:rPr>
          <w:b/>
        </w:rPr>
        <w:t xml:space="preserve">10. </w:t>
      </w:r>
      <w:r w:rsidR="0035501D" w:rsidRPr="005F131C">
        <w:rPr>
          <w:b/>
        </w:rPr>
        <w:t>Piešaude un treniņi</w:t>
      </w:r>
      <w:r w:rsidR="0035501D" w:rsidRPr="005F131C">
        <w:t xml:space="preserve"> – </w:t>
      </w:r>
      <w:r w:rsidR="00981BDA">
        <w:t>23.aprīlī</w:t>
      </w:r>
      <w:r w:rsidR="0035501D" w:rsidRPr="005F131C">
        <w:t xml:space="preserve"> no plkst.15; šautuves pakalpojuma cena 3 eiro par sēriju. </w:t>
      </w:r>
    </w:p>
    <w:p w:rsidR="0035501D" w:rsidRPr="005F131C" w:rsidRDefault="0035501D" w:rsidP="0035501D"/>
    <w:p w:rsidR="0035501D" w:rsidRPr="005F131C" w:rsidRDefault="0035501D" w:rsidP="0035501D">
      <w:pPr>
        <w:jc w:val="center"/>
        <w:rPr>
          <w:b/>
        </w:rPr>
      </w:pPr>
      <w:r w:rsidRPr="005F131C">
        <w:rPr>
          <w:b/>
        </w:rPr>
        <w:t xml:space="preserve">Vispārējie noteikumi </w:t>
      </w:r>
    </w:p>
    <w:p w:rsidR="0035501D" w:rsidRPr="005F131C" w:rsidRDefault="0035501D" w:rsidP="0035501D">
      <w:pPr>
        <w:ind w:left="360" w:hanging="360"/>
        <w:jc w:val="right"/>
      </w:pPr>
    </w:p>
    <w:p w:rsidR="0035501D" w:rsidRPr="005F131C" w:rsidRDefault="004C432E" w:rsidP="004C432E">
      <w:pPr>
        <w:ind w:left="360"/>
      </w:pPr>
      <w:r>
        <w:rPr>
          <w:u w:val="single"/>
        </w:rPr>
        <w:t xml:space="preserve">1. </w:t>
      </w:r>
      <w:r w:rsidR="0035501D" w:rsidRPr="005F131C">
        <w:rPr>
          <w:u w:val="single"/>
        </w:rPr>
        <w:t xml:space="preserve">Uz sacensībām dalībnieki piesakās, norādot </w:t>
      </w:r>
      <w:r w:rsidR="0035501D" w:rsidRPr="005F131C">
        <w:rPr>
          <w:b/>
          <w:u w:val="single"/>
        </w:rPr>
        <w:t xml:space="preserve">dalībnieka vārdu, uzvārdu un maiņu, kurā vēlas startēt. </w:t>
      </w:r>
      <w:r w:rsidR="0035501D" w:rsidRPr="005F131C">
        <w:rPr>
          <w:u w:val="single"/>
        </w:rPr>
        <w:t>Pieteikšanās notiek, zvanot pa</w:t>
      </w:r>
      <w:r w:rsidR="0035501D" w:rsidRPr="005F131C">
        <w:rPr>
          <w:b/>
          <w:u w:val="single"/>
        </w:rPr>
        <w:t xml:space="preserve"> tālr. 29363936 Vilnim Jaunzemam</w:t>
      </w:r>
      <w:r w:rsidR="0035501D" w:rsidRPr="005F131C">
        <w:rPr>
          <w:u w:val="single"/>
        </w:rPr>
        <w:t>,</w:t>
      </w:r>
      <w:r w:rsidR="0035501D" w:rsidRPr="005F131C">
        <w:t xml:space="preserve"> </w:t>
      </w:r>
    </w:p>
    <w:p w:rsidR="0035501D" w:rsidRPr="005F131C" w:rsidRDefault="0035501D" w:rsidP="0035501D">
      <w:pPr>
        <w:ind w:left="360"/>
      </w:pPr>
    </w:p>
    <w:p w:rsidR="004C432E" w:rsidRDefault="004C432E" w:rsidP="004C432E">
      <w:pPr>
        <w:ind w:left="360"/>
      </w:pPr>
      <w:r>
        <w:t xml:space="preserve">2. </w:t>
      </w:r>
      <w:r w:rsidR="0035501D" w:rsidRPr="005F131C">
        <w:t>Sacensību vietā savlaicīgi līdz sacensību sākumam dalībnieki ar parakstu apliecina, ka iepazinušies ar sacensību nolikumu un drošības prasībām.</w:t>
      </w:r>
    </w:p>
    <w:p w:rsidR="004C432E" w:rsidRDefault="004C432E" w:rsidP="004C432E">
      <w:pPr>
        <w:ind w:left="360"/>
      </w:pPr>
      <w:r>
        <w:t xml:space="preserve">3. </w:t>
      </w:r>
      <w:r w:rsidR="0035501D" w:rsidRPr="005F131C">
        <w:t xml:space="preserve">Komandu vērtējumā </w:t>
      </w:r>
      <w:r w:rsidR="00981BDA">
        <w:t>k</w:t>
      </w:r>
      <w:r w:rsidR="0035501D" w:rsidRPr="005F131C">
        <w:t>atrs kolektīvais biedrs vienās sacensībās var piedalīties ar vairākām komandām, kuras sastāvu brīvi nosaka no sava biedru vidus. Dalī</w:t>
      </w:r>
      <w:r w:rsidR="00981BDA">
        <w:t>bniekam ir atļauts pāriet citā</w:t>
      </w:r>
      <w:r w:rsidR="0035501D" w:rsidRPr="005F131C">
        <w:t xml:space="preserve"> kolektīvā biedra komandā ne vairāk kā vienu reizi gada laikā. </w:t>
      </w:r>
    </w:p>
    <w:p w:rsidR="004C432E" w:rsidRDefault="004C432E" w:rsidP="004C432E">
      <w:pPr>
        <w:ind w:left="360"/>
      </w:pPr>
      <w:r>
        <w:t xml:space="preserve">4. </w:t>
      </w:r>
      <w:r w:rsidR="0035501D" w:rsidRPr="005F131C">
        <w:t>Šautuvēs, kurās tiek nodrošināta rezultātu rādīšana vai paziņošana, visi dalībnieki atrodas vienādos apstākļos un tiem nav tiesības atteikties no rezultātu rādīšanas un paziņošanas.</w:t>
      </w:r>
    </w:p>
    <w:p w:rsidR="0035501D" w:rsidRPr="005F131C" w:rsidRDefault="004C432E" w:rsidP="004C432E">
      <w:pPr>
        <w:ind w:left="360"/>
      </w:pPr>
      <w:r>
        <w:t xml:space="preserve">5. </w:t>
      </w:r>
      <w:r w:rsidR="0035501D" w:rsidRPr="005F131C">
        <w:t>Mērķis ir AB65-11</w:t>
      </w:r>
      <w:r>
        <w:t xml:space="preserve">: </w:t>
      </w:r>
    </w:p>
    <w:p w:rsidR="0035501D" w:rsidRPr="005F131C" w:rsidRDefault="004C432E" w:rsidP="0035501D">
      <w:pPr>
        <w:ind w:left="360"/>
      </w:pPr>
      <w:r w:rsidRPr="005F131C">
        <w:rPr>
          <w:noProof/>
        </w:rPr>
        <w:drawing>
          <wp:anchor distT="0" distB="0" distL="114300" distR="114300" simplePos="0" relativeHeight="251659264" behindDoc="0" locked="0" layoutInCell="1" allowOverlap="1" wp14:anchorId="485FEAEE" wp14:editId="22C47C1D">
            <wp:simplePos x="0" y="0"/>
            <wp:positionH relativeFrom="column">
              <wp:posOffset>2402541</wp:posOffset>
            </wp:positionH>
            <wp:positionV relativeFrom="paragraph">
              <wp:posOffset>63559</wp:posOffset>
            </wp:positionV>
            <wp:extent cx="1360800" cy="864000"/>
            <wp:effectExtent l="0" t="0" r="0" b="0"/>
            <wp:wrapNone/>
            <wp:docPr id="2" name="Picture 2" descr="Merkis AB65-11_1_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erkis AB65-11_1_re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60800" cy="864000"/>
                    </a:xfrm>
                    <a:prstGeom prst="rect">
                      <a:avLst/>
                    </a:prstGeom>
                    <a:noFill/>
                    <a:ln>
                      <a:noFill/>
                    </a:ln>
                  </pic:spPr>
                </pic:pic>
              </a:graphicData>
            </a:graphic>
            <wp14:sizeRelH relativeFrom="page">
              <wp14:pctWidth>0</wp14:pctWidth>
            </wp14:sizeRelH>
            <wp14:sizeRelV relativeFrom="page">
              <wp14:pctHeight>0</wp14:pctHeight>
            </wp14:sizeRelV>
          </wp:anchor>
        </w:drawing>
      </w:r>
      <w:r w:rsidR="00CB13F7" w:rsidRPr="005F131C">
        <w:rPr>
          <w:noProof/>
        </w:rPr>
        <w:drawing>
          <wp:anchor distT="0" distB="0" distL="114300" distR="114300" simplePos="0" relativeHeight="251656704" behindDoc="0" locked="0" layoutInCell="1" allowOverlap="1" wp14:anchorId="704B3453" wp14:editId="102351CF">
            <wp:simplePos x="0" y="0"/>
            <wp:positionH relativeFrom="column">
              <wp:posOffset>885825</wp:posOffset>
            </wp:positionH>
            <wp:positionV relativeFrom="paragraph">
              <wp:posOffset>65405</wp:posOffset>
            </wp:positionV>
            <wp:extent cx="1358900" cy="862330"/>
            <wp:effectExtent l="0" t="0" r="0" b="0"/>
            <wp:wrapNone/>
            <wp:docPr id="4" name="Picture 4" descr="Merkis AB65-11_1_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erkis AB65-11_1_re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58900" cy="8623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5501D" w:rsidRPr="005F131C" w:rsidRDefault="0035501D" w:rsidP="0035501D">
      <w:pPr>
        <w:ind w:left="360"/>
      </w:pPr>
    </w:p>
    <w:p w:rsidR="0035501D" w:rsidRPr="005F131C" w:rsidRDefault="0035501D" w:rsidP="0035501D">
      <w:pPr>
        <w:ind w:left="360"/>
      </w:pPr>
    </w:p>
    <w:p w:rsidR="0035501D" w:rsidRPr="005F131C" w:rsidRDefault="0035501D" w:rsidP="0035501D">
      <w:pPr>
        <w:ind w:left="360"/>
      </w:pPr>
    </w:p>
    <w:p w:rsidR="0035501D" w:rsidRPr="005F131C" w:rsidRDefault="0035501D" w:rsidP="0035501D">
      <w:pPr>
        <w:ind w:left="360"/>
      </w:pPr>
    </w:p>
    <w:p w:rsidR="0035501D" w:rsidRPr="005F131C" w:rsidRDefault="0035501D" w:rsidP="0035501D">
      <w:pPr>
        <w:ind w:left="360"/>
      </w:pPr>
    </w:p>
    <w:p w:rsidR="004C432E" w:rsidRDefault="004C432E" w:rsidP="004C432E">
      <w:pPr>
        <w:ind w:left="360"/>
      </w:pPr>
      <w:r>
        <w:t>6.</w:t>
      </w:r>
      <w:r w:rsidR="0035501D" w:rsidRPr="005F131C">
        <w:t>Visiem sacensību dalībniekiem pirms pirmās sērijas ir tiesības veikt 10 imitācijas šāvienus, pirmie šāvēji tos izpilda uz šaušanas līnijas, bet pārējie speciāli ierādītā vietā, netraucējot ieskaites šāvējam.</w:t>
      </w:r>
    </w:p>
    <w:p w:rsidR="004C432E" w:rsidRDefault="004C432E" w:rsidP="004C432E">
      <w:pPr>
        <w:ind w:left="360"/>
      </w:pPr>
      <w:r>
        <w:t xml:space="preserve">7. </w:t>
      </w:r>
      <w:r w:rsidR="0035501D" w:rsidRPr="005F131C">
        <w:t>Divus piešaudes šāvienus katrs šāvējs var veikt pirms pirmās sērijas (sērija ir pēc kārtas izdarīti 10 šāvieni pa mērķi).</w:t>
      </w:r>
    </w:p>
    <w:p w:rsidR="0035501D" w:rsidRPr="005F131C" w:rsidRDefault="004C432E" w:rsidP="004C432E">
      <w:pPr>
        <w:ind w:left="360"/>
      </w:pPr>
      <w:r>
        <w:t xml:space="preserve">8. </w:t>
      </w:r>
      <w:r w:rsidR="0035501D" w:rsidRPr="005F131C">
        <w:t xml:space="preserve">Komandu vērtējumā nepilnās komandas vērtē aiz pilnajām. Vienāda rezultāta gadījumā augstāka vieta tiek piešķirta tai komandai, kuras dalībniekam ir augstāka individuālā vieta. </w:t>
      </w:r>
    </w:p>
    <w:p w:rsidR="004C432E" w:rsidRDefault="004C432E" w:rsidP="004C432E">
      <w:pPr>
        <w:ind w:left="360"/>
      </w:pPr>
      <w:r>
        <w:t xml:space="preserve">9. </w:t>
      </w:r>
      <w:r w:rsidR="0035501D" w:rsidRPr="005F131C">
        <w:t xml:space="preserve">Sacensības notiek pēc grafika, ar </w:t>
      </w:r>
      <w:r w:rsidR="00981BDA">
        <w:t>1h 10</w:t>
      </w:r>
      <w:r w:rsidR="0035501D" w:rsidRPr="005F131C">
        <w:t xml:space="preserve">min intervālu. Šaušanas maiņa 8 cilvēku sastāvā, no kuriem 4 šāvēji ir izvēlējušies 1.kreisās puses šaušanas vietu, un 4 šāvēji ir izvēlējušies 2.labās puses šaušanas vietu. Vienlaikus šauj 2 šāvēji, kuri iepriekš pierakstījušies šaušanas maiņā kā pirmie. Atsevišķi katra mērķa palaišanu pēc rezultātu paziņošanas pieprasa 2.šaušanas vietas (labās puses) šāvējs. Kad pirmie divi šāvēji ir beiguši 10 (desmit) šāvienu sēriju, uz šaušanas līniju dodas nākamie divi šāvēji, kuri iepriekš pierakstījušies kā otrie šaušanas maiņā, tā turpinās šaušana, kamēr visi 8 šāvēji ir izpildījuši 1.sēriju. 2.sēriju </w:t>
      </w:r>
      <w:r w:rsidR="00981BDA">
        <w:t xml:space="preserve">un 3.sēriju </w:t>
      </w:r>
      <w:r w:rsidR="0035501D" w:rsidRPr="005F131C">
        <w:t xml:space="preserve">šāvēji turpina šaut rindas kārtībā tāpat kā pirmo. </w:t>
      </w:r>
    </w:p>
    <w:p w:rsidR="0035501D" w:rsidRPr="005F131C" w:rsidRDefault="004C432E" w:rsidP="004C432E">
      <w:pPr>
        <w:ind w:left="360"/>
      </w:pPr>
      <w:r>
        <w:t xml:space="preserve">10. </w:t>
      </w:r>
      <w:r w:rsidR="0035501D" w:rsidRPr="005F131C">
        <w:t xml:space="preserve">Šāvējam uz sacensībām ir jāierodas vismaz 1 stundu iepriekš, lai parakstītos par drošības tehnikas ievērošanu un veiktu samaksu par dalību sacensībās. Šaušanas stendā dalībniekam ir jāierodas vismaz 10 minūtes iepriekš, lai sagatavotos vingrinājuma izpildei.  </w:t>
      </w:r>
    </w:p>
    <w:p w:rsidR="0035501D" w:rsidRPr="005F131C" w:rsidRDefault="0035501D" w:rsidP="0035501D"/>
    <w:p w:rsidR="0035501D" w:rsidRPr="005F131C" w:rsidRDefault="0035501D" w:rsidP="0035501D"/>
    <w:p w:rsidR="0035501D" w:rsidRPr="005F131C" w:rsidRDefault="0035501D" w:rsidP="0035501D"/>
    <w:p w:rsidR="0035501D" w:rsidRPr="005F131C" w:rsidRDefault="0035501D" w:rsidP="0035501D"/>
    <w:p w:rsidR="0035501D" w:rsidRPr="005F131C" w:rsidRDefault="0035501D" w:rsidP="0035501D"/>
    <w:p w:rsidR="0035501D" w:rsidRPr="005F131C" w:rsidRDefault="0035501D" w:rsidP="0035501D"/>
    <w:p w:rsidR="0035501D" w:rsidRPr="005F131C" w:rsidRDefault="0035501D" w:rsidP="0035501D"/>
    <w:p w:rsidR="0035501D" w:rsidRPr="005F131C" w:rsidRDefault="0035501D" w:rsidP="0035501D"/>
    <w:p w:rsidR="00A0762E" w:rsidRPr="005F131C" w:rsidRDefault="00A0762E"/>
    <w:sectPr w:rsidR="00A0762E" w:rsidRPr="005F131C" w:rsidSect="00FB3E12">
      <w:headerReference w:type="even" r:id="rId11"/>
      <w:headerReference w:type="default" r:id="rId12"/>
      <w:pgSz w:w="11906" w:h="16838"/>
      <w:pgMar w:top="902" w:right="1469" w:bottom="851" w:left="144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5719" w:rsidRDefault="00415719">
      <w:r>
        <w:separator/>
      </w:r>
    </w:p>
  </w:endnote>
  <w:endnote w:type="continuationSeparator" w:id="0">
    <w:p w:rsidR="00415719" w:rsidRDefault="004157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5719" w:rsidRDefault="00415719">
      <w:r>
        <w:separator/>
      </w:r>
    </w:p>
  </w:footnote>
  <w:footnote w:type="continuationSeparator" w:id="0">
    <w:p w:rsidR="00415719" w:rsidRDefault="004157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55F" w:rsidRDefault="00D8055F" w:rsidP="007C289E">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D8055F" w:rsidRDefault="00D8055F" w:rsidP="00E845B3">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55F" w:rsidRDefault="00D8055F" w:rsidP="007C289E">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9402C">
      <w:rPr>
        <w:rStyle w:val="PageNumber"/>
        <w:noProof/>
      </w:rPr>
      <w:t>6</w:t>
    </w:r>
    <w:r>
      <w:rPr>
        <w:rStyle w:val="PageNumber"/>
      </w:rPr>
      <w:fldChar w:fldCharType="end"/>
    </w:r>
  </w:p>
  <w:p w:rsidR="00D8055F" w:rsidRDefault="00D8055F" w:rsidP="00E845B3">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2D02E3"/>
    <w:multiLevelType w:val="multilevel"/>
    <w:tmpl w:val="A3D0CE22"/>
    <w:lvl w:ilvl="0">
      <w:start w:val="1"/>
      <w:numFmt w:val="decimal"/>
      <w:lvlText w:val="%1."/>
      <w:lvlJc w:val="left"/>
      <w:pPr>
        <w:tabs>
          <w:tab w:val="num" w:pos="644"/>
        </w:tabs>
        <w:ind w:left="644"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199D436F"/>
    <w:multiLevelType w:val="hybridMultilevel"/>
    <w:tmpl w:val="97063A2A"/>
    <w:lvl w:ilvl="0" w:tplc="039CB95A">
      <w:start w:val="1"/>
      <w:numFmt w:val="decimal"/>
      <w:lvlText w:val="%1."/>
      <w:lvlJc w:val="left"/>
      <w:pPr>
        <w:tabs>
          <w:tab w:val="num" w:pos="720"/>
        </w:tabs>
        <w:ind w:left="720" w:hanging="360"/>
      </w:pPr>
      <w:rPr>
        <w:b/>
      </w:rPr>
    </w:lvl>
    <w:lvl w:ilvl="1" w:tplc="04260001">
      <w:start w:val="1"/>
      <w:numFmt w:val="bullet"/>
      <w:lvlText w:val=""/>
      <w:lvlJc w:val="left"/>
      <w:pPr>
        <w:tabs>
          <w:tab w:val="num" w:pos="1440"/>
        </w:tabs>
        <w:ind w:left="1440" w:hanging="360"/>
      </w:pPr>
      <w:rPr>
        <w:rFonts w:ascii="Symbol" w:hAnsi="Symbol" w:hint="default"/>
        <w:b/>
      </w:r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
    <w:nsid w:val="65A52E2F"/>
    <w:multiLevelType w:val="hybridMultilevel"/>
    <w:tmpl w:val="691EFDEA"/>
    <w:lvl w:ilvl="0" w:tplc="FFFFFFFF">
      <w:start w:val="50"/>
      <w:numFmt w:val="bullet"/>
      <w:lvlText w:val="-"/>
      <w:lvlJc w:val="left"/>
      <w:pPr>
        <w:tabs>
          <w:tab w:val="num" w:pos="2484"/>
        </w:tabs>
        <w:ind w:left="2484" w:hanging="360"/>
      </w:pPr>
      <w:rPr>
        <w:rFonts w:ascii="Times New Roman" w:eastAsia="Times New Roman" w:hAnsi="Times New Roman" w:cs="Times New Roman" w:hint="default"/>
      </w:rPr>
    </w:lvl>
    <w:lvl w:ilvl="1" w:tplc="FFFFFFFF">
      <w:start w:val="1"/>
      <w:numFmt w:val="decimal"/>
      <w:lvlText w:val="%2."/>
      <w:lvlJc w:val="left"/>
      <w:pPr>
        <w:tabs>
          <w:tab w:val="num" w:pos="3204"/>
        </w:tabs>
        <w:ind w:left="3204" w:hanging="360"/>
      </w:pPr>
      <w:rPr>
        <w:rFonts w:hint="default"/>
      </w:rPr>
    </w:lvl>
    <w:lvl w:ilvl="2" w:tplc="FFFFFFFF" w:tentative="1">
      <w:start w:val="1"/>
      <w:numFmt w:val="bullet"/>
      <w:lvlText w:val=""/>
      <w:lvlJc w:val="left"/>
      <w:pPr>
        <w:tabs>
          <w:tab w:val="num" w:pos="3924"/>
        </w:tabs>
        <w:ind w:left="3924" w:hanging="360"/>
      </w:pPr>
      <w:rPr>
        <w:rFonts w:ascii="Wingdings" w:hAnsi="Wingdings" w:hint="default"/>
      </w:rPr>
    </w:lvl>
    <w:lvl w:ilvl="3" w:tplc="FFFFFFFF" w:tentative="1">
      <w:start w:val="1"/>
      <w:numFmt w:val="bullet"/>
      <w:lvlText w:val=""/>
      <w:lvlJc w:val="left"/>
      <w:pPr>
        <w:tabs>
          <w:tab w:val="num" w:pos="4644"/>
        </w:tabs>
        <w:ind w:left="4644" w:hanging="360"/>
      </w:pPr>
      <w:rPr>
        <w:rFonts w:ascii="Symbol" w:hAnsi="Symbol" w:hint="default"/>
      </w:rPr>
    </w:lvl>
    <w:lvl w:ilvl="4" w:tplc="FFFFFFFF" w:tentative="1">
      <w:start w:val="1"/>
      <w:numFmt w:val="bullet"/>
      <w:lvlText w:val="o"/>
      <w:lvlJc w:val="left"/>
      <w:pPr>
        <w:tabs>
          <w:tab w:val="num" w:pos="5364"/>
        </w:tabs>
        <w:ind w:left="5364" w:hanging="360"/>
      </w:pPr>
      <w:rPr>
        <w:rFonts w:ascii="Courier New" w:hAnsi="Courier New" w:cs="Wingdings" w:hint="default"/>
      </w:rPr>
    </w:lvl>
    <w:lvl w:ilvl="5" w:tplc="FFFFFFFF" w:tentative="1">
      <w:start w:val="1"/>
      <w:numFmt w:val="bullet"/>
      <w:lvlText w:val=""/>
      <w:lvlJc w:val="left"/>
      <w:pPr>
        <w:tabs>
          <w:tab w:val="num" w:pos="6084"/>
        </w:tabs>
        <w:ind w:left="6084" w:hanging="360"/>
      </w:pPr>
      <w:rPr>
        <w:rFonts w:ascii="Wingdings" w:hAnsi="Wingdings" w:hint="default"/>
      </w:rPr>
    </w:lvl>
    <w:lvl w:ilvl="6" w:tplc="FFFFFFFF" w:tentative="1">
      <w:start w:val="1"/>
      <w:numFmt w:val="bullet"/>
      <w:lvlText w:val=""/>
      <w:lvlJc w:val="left"/>
      <w:pPr>
        <w:tabs>
          <w:tab w:val="num" w:pos="6804"/>
        </w:tabs>
        <w:ind w:left="6804" w:hanging="360"/>
      </w:pPr>
      <w:rPr>
        <w:rFonts w:ascii="Symbol" w:hAnsi="Symbol" w:hint="default"/>
      </w:rPr>
    </w:lvl>
    <w:lvl w:ilvl="7" w:tplc="FFFFFFFF" w:tentative="1">
      <w:start w:val="1"/>
      <w:numFmt w:val="bullet"/>
      <w:lvlText w:val="o"/>
      <w:lvlJc w:val="left"/>
      <w:pPr>
        <w:tabs>
          <w:tab w:val="num" w:pos="7524"/>
        </w:tabs>
        <w:ind w:left="7524" w:hanging="360"/>
      </w:pPr>
      <w:rPr>
        <w:rFonts w:ascii="Courier New" w:hAnsi="Courier New" w:cs="Wingdings" w:hint="default"/>
      </w:rPr>
    </w:lvl>
    <w:lvl w:ilvl="8" w:tplc="FFFFFFFF" w:tentative="1">
      <w:start w:val="1"/>
      <w:numFmt w:val="bullet"/>
      <w:lvlText w:val=""/>
      <w:lvlJc w:val="left"/>
      <w:pPr>
        <w:tabs>
          <w:tab w:val="num" w:pos="8244"/>
        </w:tabs>
        <w:ind w:left="8244" w:hanging="360"/>
      </w:pPr>
      <w:rPr>
        <w:rFonts w:ascii="Wingdings" w:hAnsi="Wingdings" w:hint="default"/>
      </w:rPr>
    </w:lvl>
  </w:abstractNum>
  <w:abstractNum w:abstractNumId="3">
    <w:nsid w:val="6733667D"/>
    <w:multiLevelType w:val="hybridMultilevel"/>
    <w:tmpl w:val="9A0E9D98"/>
    <w:lvl w:ilvl="0" w:tplc="FFFFFFFF">
      <w:numFmt w:val="bullet"/>
      <w:lvlText w:val="-"/>
      <w:lvlJc w:val="left"/>
      <w:pPr>
        <w:tabs>
          <w:tab w:val="num" w:pos="2520"/>
        </w:tabs>
        <w:ind w:left="2520" w:hanging="360"/>
      </w:pPr>
      <w:rPr>
        <w:rFonts w:ascii="Times New Roman" w:eastAsia="Times New Roman" w:hAnsi="Times New Roman" w:cs="Times New Roman" w:hint="default"/>
        <w:b/>
      </w:rPr>
    </w:lvl>
    <w:lvl w:ilvl="1" w:tplc="FFFFFFFF" w:tentative="1">
      <w:start w:val="1"/>
      <w:numFmt w:val="bullet"/>
      <w:lvlText w:val="o"/>
      <w:lvlJc w:val="left"/>
      <w:pPr>
        <w:tabs>
          <w:tab w:val="num" w:pos="3240"/>
        </w:tabs>
        <w:ind w:left="3240" w:hanging="360"/>
      </w:pPr>
      <w:rPr>
        <w:rFonts w:ascii="Courier New" w:hAnsi="Courier New" w:cs="Wingdings" w:hint="default"/>
      </w:rPr>
    </w:lvl>
    <w:lvl w:ilvl="2" w:tplc="FFFFFFFF" w:tentative="1">
      <w:start w:val="1"/>
      <w:numFmt w:val="bullet"/>
      <w:lvlText w:val=""/>
      <w:lvlJc w:val="left"/>
      <w:pPr>
        <w:tabs>
          <w:tab w:val="num" w:pos="3960"/>
        </w:tabs>
        <w:ind w:left="3960" w:hanging="360"/>
      </w:pPr>
      <w:rPr>
        <w:rFonts w:ascii="Wingdings" w:hAnsi="Wingdings" w:hint="default"/>
      </w:rPr>
    </w:lvl>
    <w:lvl w:ilvl="3" w:tplc="FFFFFFFF" w:tentative="1">
      <w:start w:val="1"/>
      <w:numFmt w:val="bullet"/>
      <w:lvlText w:val=""/>
      <w:lvlJc w:val="left"/>
      <w:pPr>
        <w:tabs>
          <w:tab w:val="num" w:pos="4680"/>
        </w:tabs>
        <w:ind w:left="4680" w:hanging="360"/>
      </w:pPr>
      <w:rPr>
        <w:rFonts w:ascii="Symbol" w:hAnsi="Symbol" w:hint="default"/>
      </w:rPr>
    </w:lvl>
    <w:lvl w:ilvl="4" w:tplc="FFFFFFFF" w:tentative="1">
      <w:start w:val="1"/>
      <w:numFmt w:val="bullet"/>
      <w:lvlText w:val="o"/>
      <w:lvlJc w:val="left"/>
      <w:pPr>
        <w:tabs>
          <w:tab w:val="num" w:pos="5400"/>
        </w:tabs>
        <w:ind w:left="5400" w:hanging="360"/>
      </w:pPr>
      <w:rPr>
        <w:rFonts w:ascii="Courier New" w:hAnsi="Courier New" w:cs="Wingdings" w:hint="default"/>
      </w:rPr>
    </w:lvl>
    <w:lvl w:ilvl="5" w:tplc="FFFFFFFF" w:tentative="1">
      <w:start w:val="1"/>
      <w:numFmt w:val="bullet"/>
      <w:lvlText w:val=""/>
      <w:lvlJc w:val="left"/>
      <w:pPr>
        <w:tabs>
          <w:tab w:val="num" w:pos="6120"/>
        </w:tabs>
        <w:ind w:left="6120" w:hanging="360"/>
      </w:pPr>
      <w:rPr>
        <w:rFonts w:ascii="Wingdings" w:hAnsi="Wingdings" w:hint="default"/>
      </w:rPr>
    </w:lvl>
    <w:lvl w:ilvl="6" w:tplc="FFFFFFFF" w:tentative="1">
      <w:start w:val="1"/>
      <w:numFmt w:val="bullet"/>
      <w:lvlText w:val=""/>
      <w:lvlJc w:val="left"/>
      <w:pPr>
        <w:tabs>
          <w:tab w:val="num" w:pos="6840"/>
        </w:tabs>
        <w:ind w:left="6840" w:hanging="360"/>
      </w:pPr>
      <w:rPr>
        <w:rFonts w:ascii="Symbol" w:hAnsi="Symbol" w:hint="default"/>
      </w:rPr>
    </w:lvl>
    <w:lvl w:ilvl="7" w:tplc="FFFFFFFF" w:tentative="1">
      <w:start w:val="1"/>
      <w:numFmt w:val="bullet"/>
      <w:lvlText w:val="o"/>
      <w:lvlJc w:val="left"/>
      <w:pPr>
        <w:tabs>
          <w:tab w:val="num" w:pos="7560"/>
        </w:tabs>
        <w:ind w:left="7560" w:hanging="360"/>
      </w:pPr>
      <w:rPr>
        <w:rFonts w:ascii="Courier New" w:hAnsi="Courier New" w:cs="Wingdings" w:hint="default"/>
      </w:rPr>
    </w:lvl>
    <w:lvl w:ilvl="8" w:tplc="FFFFFFFF" w:tentative="1">
      <w:start w:val="1"/>
      <w:numFmt w:val="bullet"/>
      <w:lvlText w:val=""/>
      <w:lvlJc w:val="left"/>
      <w:pPr>
        <w:tabs>
          <w:tab w:val="num" w:pos="8280"/>
        </w:tabs>
        <w:ind w:left="8280" w:hanging="360"/>
      </w:pPr>
      <w:rPr>
        <w:rFonts w:ascii="Wingdings" w:hAnsi="Wingdings" w:hint="default"/>
      </w:rPr>
    </w:lvl>
  </w:abstractNum>
  <w:abstractNum w:abstractNumId="4">
    <w:nsid w:val="71B32F2B"/>
    <w:multiLevelType w:val="hybridMultilevel"/>
    <w:tmpl w:val="EE469BFA"/>
    <w:lvl w:ilvl="0" w:tplc="4C06F808">
      <w:start w:val="12"/>
      <w:numFmt w:val="decimal"/>
      <w:lvlText w:val="%1."/>
      <w:lvlJc w:val="left"/>
      <w:pPr>
        <w:tabs>
          <w:tab w:val="num" w:pos="360"/>
        </w:tabs>
        <w:ind w:left="360" w:hanging="360"/>
      </w:pPr>
      <w:rPr>
        <w:rFonts w:hint="default"/>
        <w:b/>
      </w:rPr>
    </w:lvl>
    <w:lvl w:ilvl="1" w:tplc="04260019" w:tentative="1">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120A"/>
    <w:rsid w:val="000278D8"/>
    <w:rsid w:val="00035ADA"/>
    <w:rsid w:val="000372D6"/>
    <w:rsid w:val="000617B2"/>
    <w:rsid w:val="000810E5"/>
    <w:rsid w:val="00094852"/>
    <w:rsid w:val="000956B2"/>
    <w:rsid w:val="000B3FCE"/>
    <w:rsid w:val="000B4830"/>
    <w:rsid w:val="000E180E"/>
    <w:rsid w:val="000E55C9"/>
    <w:rsid w:val="000F203F"/>
    <w:rsid w:val="001128CB"/>
    <w:rsid w:val="001150A1"/>
    <w:rsid w:val="00116627"/>
    <w:rsid w:val="00121F77"/>
    <w:rsid w:val="00122B36"/>
    <w:rsid w:val="0012498B"/>
    <w:rsid w:val="00124B01"/>
    <w:rsid w:val="001269C4"/>
    <w:rsid w:val="00134C84"/>
    <w:rsid w:val="00145333"/>
    <w:rsid w:val="00156E86"/>
    <w:rsid w:val="00165BA0"/>
    <w:rsid w:val="00175E85"/>
    <w:rsid w:val="00180403"/>
    <w:rsid w:val="001847CE"/>
    <w:rsid w:val="001954F0"/>
    <w:rsid w:val="001A1891"/>
    <w:rsid w:val="001A4454"/>
    <w:rsid w:val="001D2168"/>
    <w:rsid w:val="001D77CD"/>
    <w:rsid w:val="001F2BBD"/>
    <w:rsid w:val="002365F6"/>
    <w:rsid w:val="00254CFC"/>
    <w:rsid w:val="00267136"/>
    <w:rsid w:val="00274957"/>
    <w:rsid w:val="002750BA"/>
    <w:rsid w:val="002912ED"/>
    <w:rsid w:val="002A5783"/>
    <w:rsid w:val="002B274B"/>
    <w:rsid w:val="002B4C02"/>
    <w:rsid w:val="002D7B4C"/>
    <w:rsid w:val="002E2FB2"/>
    <w:rsid w:val="002E382D"/>
    <w:rsid w:val="002E3AF2"/>
    <w:rsid w:val="002E409C"/>
    <w:rsid w:val="00300ACD"/>
    <w:rsid w:val="00317FB5"/>
    <w:rsid w:val="00323BFB"/>
    <w:rsid w:val="00353FFD"/>
    <w:rsid w:val="0035501D"/>
    <w:rsid w:val="00370ADA"/>
    <w:rsid w:val="0038196D"/>
    <w:rsid w:val="003B120A"/>
    <w:rsid w:val="003C69D6"/>
    <w:rsid w:val="003D5B2E"/>
    <w:rsid w:val="003E1667"/>
    <w:rsid w:val="003E2755"/>
    <w:rsid w:val="003F1FBB"/>
    <w:rsid w:val="004027F8"/>
    <w:rsid w:val="00406F5A"/>
    <w:rsid w:val="004103BD"/>
    <w:rsid w:val="0041566E"/>
    <w:rsid w:val="00415719"/>
    <w:rsid w:val="00420C10"/>
    <w:rsid w:val="00421AD4"/>
    <w:rsid w:val="00435935"/>
    <w:rsid w:val="00437708"/>
    <w:rsid w:val="004538F3"/>
    <w:rsid w:val="004553D5"/>
    <w:rsid w:val="00455933"/>
    <w:rsid w:val="004952B7"/>
    <w:rsid w:val="004C432E"/>
    <w:rsid w:val="004F6194"/>
    <w:rsid w:val="00512BF7"/>
    <w:rsid w:val="00513A69"/>
    <w:rsid w:val="0051733E"/>
    <w:rsid w:val="0052384E"/>
    <w:rsid w:val="00527497"/>
    <w:rsid w:val="00540F4C"/>
    <w:rsid w:val="00554E82"/>
    <w:rsid w:val="0056393C"/>
    <w:rsid w:val="005653F9"/>
    <w:rsid w:val="00565DEA"/>
    <w:rsid w:val="00576008"/>
    <w:rsid w:val="0059402C"/>
    <w:rsid w:val="005A19CF"/>
    <w:rsid w:val="005C07CC"/>
    <w:rsid w:val="005C230C"/>
    <w:rsid w:val="005C2C4B"/>
    <w:rsid w:val="005C50C5"/>
    <w:rsid w:val="005C7013"/>
    <w:rsid w:val="005D6A1B"/>
    <w:rsid w:val="005E35FA"/>
    <w:rsid w:val="005E67C6"/>
    <w:rsid w:val="005F131C"/>
    <w:rsid w:val="00635547"/>
    <w:rsid w:val="006362D3"/>
    <w:rsid w:val="00650424"/>
    <w:rsid w:val="00653992"/>
    <w:rsid w:val="0065425F"/>
    <w:rsid w:val="00656FD7"/>
    <w:rsid w:val="00662F83"/>
    <w:rsid w:val="00663673"/>
    <w:rsid w:val="00672C98"/>
    <w:rsid w:val="00694C52"/>
    <w:rsid w:val="0069593A"/>
    <w:rsid w:val="006A404B"/>
    <w:rsid w:val="00701454"/>
    <w:rsid w:val="00743DCF"/>
    <w:rsid w:val="007B6E7B"/>
    <w:rsid w:val="007C289E"/>
    <w:rsid w:val="007E1C65"/>
    <w:rsid w:val="0082716C"/>
    <w:rsid w:val="00827889"/>
    <w:rsid w:val="00834BD9"/>
    <w:rsid w:val="00866A4E"/>
    <w:rsid w:val="00866F45"/>
    <w:rsid w:val="008A2010"/>
    <w:rsid w:val="008A29E7"/>
    <w:rsid w:val="008A3851"/>
    <w:rsid w:val="008B66A9"/>
    <w:rsid w:val="008C636C"/>
    <w:rsid w:val="008D3C9F"/>
    <w:rsid w:val="008D6AF7"/>
    <w:rsid w:val="008E17DA"/>
    <w:rsid w:val="008F655F"/>
    <w:rsid w:val="0090623E"/>
    <w:rsid w:val="009222CF"/>
    <w:rsid w:val="00931F72"/>
    <w:rsid w:val="009403B9"/>
    <w:rsid w:val="00946D48"/>
    <w:rsid w:val="00950A3F"/>
    <w:rsid w:val="00981BDA"/>
    <w:rsid w:val="009A1A62"/>
    <w:rsid w:val="009A7B9A"/>
    <w:rsid w:val="009B1D35"/>
    <w:rsid w:val="009D12E4"/>
    <w:rsid w:val="009F3BC0"/>
    <w:rsid w:val="009F62DF"/>
    <w:rsid w:val="00A0762E"/>
    <w:rsid w:val="00A168D6"/>
    <w:rsid w:val="00A17058"/>
    <w:rsid w:val="00A2088F"/>
    <w:rsid w:val="00A64DC6"/>
    <w:rsid w:val="00A65C3D"/>
    <w:rsid w:val="00A670D9"/>
    <w:rsid w:val="00A75C66"/>
    <w:rsid w:val="00A811CE"/>
    <w:rsid w:val="00A81DA4"/>
    <w:rsid w:val="00A910FE"/>
    <w:rsid w:val="00AC619A"/>
    <w:rsid w:val="00B0649A"/>
    <w:rsid w:val="00B126D1"/>
    <w:rsid w:val="00B27571"/>
    <w:rsid w:val="00B407CB"/>
    <w:rsid w:val="00B466A2"/>
    <w:rsid w:val="00B47BBD"/>
    <w:rsid w:val="00B6133E"/>
    <w:rsid w:val="00B7390A"/>
    <w:rsid w:val="00B84195"/>
    <w:rsid w:val="00B84844"/>
    <w:rsid w:val="00B856CF"/>
    <w:rsid w:val="00B906D0"/>
    <w:rsid w:val="00B95989"/>
    <w:rsid w:val="00B97B90"/>
    <w:rsid w:val="00BA32CD"/>
    <w:rsid w:val="00BC1761"/>
    <w:rsid w:val="00BD18B5"/>
    <w:rsid w:val="00BE6B27"/>
    <w:rsid w:val="00BF4481"/>
    <w:rsid w:val="00C16FD0"/>
    <w:rsid w:val="00C279D4"/>
    <w:rsid w:val="00C337C1"/>
    <w:rsid w:val="00C477B4"/>
    <w:rsid w:val="00C5252A"/>
    <w:rsid w:val="00C73844"/>
    <w:rsid w:val="00C738DE"/>
    <w:rsid w:val="00CB13F7"/>
    <w:rsid w:val="00D1155F"/>
    <w:rsid w:val="00D30334"/>
    <w:rsid w:val="00D35667"/>
    <w:rsid w:val="00D56A16"/>
    <w:rsid w:val="00D6386F"/>
    <w:rsid w:val="00D667C6"/>
    <w:rsid w:val="00D8055F"/>
    <w:rsid w:val="00DA7BE9"/>
    <w:rsid w:val="00DC377C"/>
    <w:rsid w:val="00DC438D"/>
    <w:rsid w:val="00DE54D6"/>
    <w:rsid w:val="00DF2EE5"/>
    <w:rsid w:val="00DF5D2D"/>
    <w:rsid w:val="00DF71FC"/>
    <w:rsid w:val="00E04C8D"/>
    <w:rsid w:val="00E15356"/>
    <w:rsid w:val="00E40DC7"/>
    <w:rsid w:val="00E45D0F"/>
    <w:rsid w:val="00E56667"/>
    <w:rsid w:val="00E66DD2"/>
    <w:rsid w:val="00E73766"/>
    <w:rsid w:val="00E75710"/>
    <w:rsid w:val="00E845B3"/>
    <w:rsid w:val="00E931B0"/>
    <w:rsid w:val="00E954EE"/>
    <w:rsid w:val="00ED7D56"/>
    <w:rsid w:val="00EF0EA4"/>
    <w:rsid w:val="00F23FE1"/>
    <w:rsid w:val="00F3586E"/>
    <w:rsid w:val="00F37615"/>
    <w:rsid w:val="00F56D44"/>
    <w:rsid w:val="00F57E7A"/>
    <w:rsid w:val="00F623A6"/>
    <w:rsid w:val="00F67D5E"/>
    <w:rsid w:val="00FA4D55"/>
    <w:rsid w:val="00FB3E12"/>
    <w:rsid w:val="00FE5093"/>
    <w:rsid w:val="00FF404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C9AE6C9-EEBB-45C2-89C9-2CBF09832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B4C02"/>
    <w:rPr>
      <w:color w:val="0000FF"/>
      <w:u w:val="single"/>
    </w:rPr>
  </w:style>
  <w:style w:type="paragraph" w:styleId="BalloonText">
    <w:name w:val="Balloon Text"/>
    <w:basedOn w:val="Normal"/>
    <w:semiHidden/>
    <w:rsid w:val="00DA7BE9"/>
    <w:rPr>
      <w:rFonts w:ascii="Tahoma" w:hAnsi="Tahoma" w:cs="Tahoma"/>
      <w:sz w:val="16"/>
      <w:szCs w:val="16"/>
    </w:rPr>
  </w:style>
  <w:style w:type="paragraph" w:styleId="Header">
    <w:name w:val="header"/>
    <w:basedOn w:val="Normal"/>
    <w:rsid w:val="00E845B3"/>
    <w:pPr>
      <w:tabs>
        <w:tab w:val="center" w:pos="4153"/>
        <w:tab w:val="right" w:pos="8306"/>
      </w:tabs>
    </w:pPr>
  </w:style>
  <w:style w:type="character" w:styleId="PageNumber">
    <w:name w:val="page number"/>
    <w:basedOn w:val="DefaultParagraphFont"/>
    <w:rsid w:val="00E845B3"/>
  </w:style>
  <w:style w:type="table" w:styleId="TableGrid">
    <w:name w:val="Table Grid"/>
    <w:basedOn w:val="TableNormal"/>
    <w:uiPriority w:val="39"/>
    <w:rsid w:val="00E73766"/>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C50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7142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arkulici@markulici.lv"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mailto:markulici@markulici.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6</Pages>
  <Words>6696</Words>
  <Characters>3818</Characters>
  <Application>Microsoft Office Word</Application>
  <DocSecurity>0</DocSecurity>
  <Lines>31</Lines>
  <Paragraphs>20</Paragraphs>
  <ScaleCrop>false</ScaleCrop>
  <HeadingPairs>
    <vt:vector size="2" baseType="variant">
      <vt:variant>
        <vt:lpstr>Title</vt:lpstr>
      </vt:variant>
      <vt:variant>
        <vt:i4>1</vt:i4>
      </vt:variant>
    </vt:vector>
  </HeadingPairs>
  <TitlesOfParts>
    <vt:vector size="1" baseType="lpstr">
      <vt:lpstr>Apstiprinu: ___________</vt:lpstr>
    </vt:vector>
  </TitlesOfParts>
  <Company/>
  <LinksUpToDate>false</LinksUpToDate>
  <CharactersWithSpaces>10494</CharactersWithSpaces>
  <SharedDoc>false</SharedDoc>
  <HLinks>
    <vt:vector size="12" baseType="variant">
      <vt:variant>
        <vt:i4>917540</vt:i4>
      </vt:variant>
      <vt:variant>
        <vt:i4>3</vt:i4>
      </vt:variant>
      <vt:variant>
        <vt:i4>0</vt:i4>
      </vt:variant>
      <vt:variant>
        <vt:i4>5</vt:i4>
      </vt:variant>
      <vt:variant>
        <vt:lpwstr>mailto:markulici@markulici.lv</vt:lpwstr>
      </vt:variant>
      <vt:variant>
        <vt:lpwstr/>
      </vt:variant>
      <vt:variant>
        <vt:i4>917540</vt:i4>
      </vt:variant>
      <vt:variant>
        <vt:i4>0</vt:i4>
      </vt:variant>
      <vt:variant>
        <vt:i4>0</vt:i4>
      </vt:variant>
      <vt:variant>
        <vt:i4>5</vt:i4>
      </vt:variant>
      <vt:variant>
        <vt:lpwstr>mailto:markulici@markulici.lv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Apstiprinu: ___________</dc:title>
  <dc:subject/>
  <dc:creator>Vilnis</dc:creator>
  <cp:keywords/>
  <dc:description/>
  <cp:lastModifiedBy>Rudite</cp:lastModifiedBy>
  <cp:revision>17</cp:revision>
  <cp:lastPrinted>2022-04-22T17:37:00Z</cp:lastPrinted>
  <dcterms:created xsi:type="dcterms:W3CDTF">2022-04-19T09:59:00Z</dcterms:created>
  <dcterms:modified xsi:type="dcterms:W3CDTF">2022-04-22T19:26:00Z</dcterms:modified>
</cp:coreProperties>
</file>